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C875A" w14:textId="428E9B66" w:rsidR="000B6298" w:rsidRDefault="000B6298" w:rsidP="000B6298">
      <w:pPr>
        <w:jc w:val="center"/>
        <w:rPr>
          <w:b/>
          <w:color w:val="FF0000"/>
          <w:sz w:val="32"/>
          <w:lang w:val="es-AR"/>
        </w:rPr>
      </w:pPr>
      <w:r>
        <w:rPr>
          <w:b/>
          <w:color w:val="FF0000"/>
          <w:sz w:val="32"/>
          <w:lang w:val="es-AR"/>
        </w:rPr>
        <w:t xml:space="preserve">6º A, B Y C JUEVES 18/6 </w:t>
      </w:r>
    </w:p>
    <w:p w14:paraId="6AD44432" w14:textId="3164401E" w:rsidR="000B6298" w:rsidRDefault="000B6298" w:rsidP="000B6298">
      <w:pPr>
        <w:jc w:val="center"/>
        <w:rPr>
          <w:b/>
          <w:color w:val="FF0000"/>
          <w:sz w:val="32"/>
          <w:lang w:val="es-AR"/>
        </w:rPr>
      </w:pPr>
      <w:r>
        <w:rPr>
          <w:b/>
          <w:color w:val="FF0000"/>
          <w:sz w:val="32"/>
          <w:lang w:val="es-AR"/>
        </w:rPr>
        <w:t>ACTIVIDAD 46</w:t>
      </w:r>
    </w:p>
    <w:p w14:paraId="6C491511" w14:textId="77777777" w:rsidR="000B6298" w:rsidRDefault="000B6298" w:rsidP="000B6298">
      <w:pPr>
        <w:jc w:val="center"/>
        <w:rPr>
          <w:b/>
          <w:color w:val="FF0000"/>
          <w:sz w:val="32"/>
          <w:lang w:val="es-AR"/>
        </w:rPr>
      </w:pPr>
      <w:r>
        <w:rPr>
          <w:b/>
          <w:color w:val="FF3399"/>
          <w:sz w:val="32"/>
          <w:lang w:val="es-AR"/>
        </w:rPr>
        <w:t xml:space="preserve">MATEMÁTICA </w:t>
      </w:r>
      <w:r>
        <w:rPr>
          <w:b/>
          <w:sz w:val="32"/>
          <w:lang w:val="es-AR"/>
        </w:rPr>
        <w:t xml:space="preserve">Y </w:t>
      </w:r>
      <w:r>
        <w:rPr>
          <w:b/>
          <w:color w:val="538135" w:themeColor="accent6" w:themeShade="BF"/>
          <w:sz w:val="32"/>
          <w:lang w:val="es-AR"/>
        </w:rPr>
        <w:t>CIENCIAS</w:t>
      </w:r>
    </w:p>
    <w:p w14:paraId="4ABA2463" w14:textId="77777777" w:rsidR="000B6298" w:rsidRPr="000B6298" w:rsidRDefault="000B6298" w:rsidP="000B6298">
      <w:pPr>
        <w:rPr>
          <w:b/>
          <w:color w:val="FF3399"/>
          <w:sz w:val="28"/>
          <w:szCs w:val="28"/>
          <w:lang w:val="es-AR"/>
        </w:rPr>
      </w:pPr>
      <w:r w:rsidRPr="000B6298">
        <w:rPr>
          <w:b/>
          <w:color w:val="FF3399"/>
          <w:sz w:val="28"/>
          <w:szCs w:val="28"/>
          <w:lang w:val="es-AR"/>
        </w:rPr>
        <w:t>Matemática:</w:t>
      </w:r>
    </w:p>
    <w:p w14:paraId="6212C381" w14:textId="77777777" w:rsidR="000B6298" w:rsidRPr="000B6298" w:rsidRDefault="000B6298" w:rsidP="000B6298">
      <w:pPr>
        <w:rPr>
          <w:sz w:val="24"/>
          <w:szCs w:val="24"/>
          <w:lang w:val="es-AR"/>
        </w:rPr>
      </w:pPr>
      <w:r w:rsidRPr="000B6298">
        <w:rPr>
          <w:sz w:val="24"/>
          <w:szCs w:val="24"/>
          <w:lang w:val="es-AR"/>
        </w:rPr>
        <w:t>1) Para mejorarse de su tos, Malena tiene que tomar un jarabe concentrado, es decir que debe mezclar una parte de jarabe con agua, cada 12 horas durante 7 días.</w:t>
      </w:r>
    </w:p>
    <w:p w14:paraId="04E30807" w14:textId="77777777" w:rsidR="000B6298" w:rsidRPr="000B6298" w:rsidRDefault="000B6298" w:rsidP="000B6298">
      <w:pPr>
        <w:rPr>
          <w:sz w:val="24"/>
          <w:szCs w:val="24"/>
          <w:lang w:val="es-AR"/>
        </w:rPr>
      </w:pPr>
      <w:r w:rsidRPr="000B6298">
        <w:rPr>
          <w:sz w:val="24"/>
          <w:szCs w:val="24"/>
          <w:lang w:val="es-AR"/>
        </w:rPr>
        <w:t>Teniendo en cuenta que en 250 ml de agua debe colocar una cucharadita de jarabe ¿Le alcanzará con 5 L de agua para terminar su tratamiento? ¿Cuántos litros consume exactamente? Explicá cómo te diste cuenta.</w:t>
      </w:r>
    </w:p>
    <w:p w14:paraId="14B7B80E" w14:textId="77777777" w:rsidR="000B6298" w:rsidRPr="000B6298" w:rsidRDefault="000B6298" w:rsidP="000B6298">
      <w:pPr>
        <w:rPr>
          <w:b/>
          <w:color w:val="538135" w:themeColor="accent6" w:themeShade="BF"/>
          <w:sz w:val="28"/>
          <w:szCs w:val="28"/>
          <w:lang w:val="es-MX"/>
        </w:rPr>
      </w:pPr>
      <w:r w:rsidRPr="000B6298">
        <w:rPr>
          <w:b/>
          <w:color w:val="538135" w:themeColor="accent6" w:themeShade="BF"/>
          <w:sz w:val="28"/>
          <w:szCs w:val="28"/>
          <w:lang w:val="es-MX"/>
        </w:rPr>
        <w:t>Ciencias naturales:</w:t>
      </w:r>
    </w:p>
    <w:p w14:paraId="671CBDCF" w14:textId="77777777" w:rsidR="000B6298" w:rsidRDefault="000B6298" w:rsidP="000B6298">
      <w:pPr>
        <w:pStyle w:val="Prrafodelista"/>
        <w:numPr>
          <w:ilvl w:val="0"/>
          <w:numId w:val="1"/>
        </w:numPr>
        <w:spacing w:after="200" w:line="276" w:lineRule="auto"/>
        <w:rPr>
          <w:sz w:val="24"/>
          <w:szCs w:val="24"/>
          <w:lang w:val="es-MX"/>
        </w:rPr>
      </w:pPr>
      <w:r w:rsidRPr="000B6298">
        <w:rPr>
          <w:sz w:val="24"/>
          <w:szCs w:val="24"/>
          <w:lang w:val="es-MX"/>
        </w:rPr>
        <w:t xml:space="preserve">Leer la página 324 y 325 del manual. </w:t>
      </w:r>
    </w:p>
    <w:tbl>
      <w:tblPr>
        <w:tblStyle w:val="Tablaconcuadrcula"/>
        <w:tblW w:w="0" w:type="auto"/>
        <w:tblInd w:w="360" w:type="dxa"/>
        <w:tblLook w:val="04A0" w:firstRow="1" w:lastRow="0" w:firstColumn="1" w:lastColumn="0" w:noHBand="0" w:noVBand="1"/>
      </w:tblPr>
      <w:tblGrid>
        <w:gridCol w:w="10322"/>
      </w:tblGrid>
      <w:tr w:rsidR="00665FA8" w14:paraId="77DCF601" w14:textId="77777777" w:rsidTr="00665FA8">
        <w:tc>
          <w:tcPr>
            <w:tcW w:w="10606" w:type="dxa"/>
          </w:tcPr>
          <w:p w14:paraId="2B71B75F" w14:textId="7BB0F3D3" w:rsidR="00665FA8" w:rsidRPr="00560E4F" w:rsidRDefault="00665FA8" w:rsidP="00560E4F">
            <w:pPr>
              <w:spacing w:after="200" w:line="276" w:lineRule="auto"/>
              <w:jc w:val="center"/>
              <w:rPr>
                <w:b/>
                <w:sz w:val="32"/>
                <w:szCs w:val="24"/>
                <w:u w:val="single"/>
                <w:lang w:val="es-MX"/>
              </w:rPr>
            </w:pPr>
            <w:r w:rsidRPr="00560E4F">
              <w:rPr>
                <w:b/>
                <w:sz w:val="32"/>
                <w:szCs w:val="24"/>
                <w:u w:val="single"/>
                <w:lang w:val="es-MX"/>
              </w:rPr>
              <w:t>EXPLICACIÓN</w:t>
            </w:r>
          </w:p>
          <w:p w14:paraId="6B1CA636" w14:textId="77777777" w:rsidR="00665FA8" w:rsidRDefault="00665FA8" w:rsidP="00665FA8">
            <w:pPr>
              <w:spacing w:after="200" w:line="276" w:lineRule="auto"/>
              <w:rPr>
                <w:sz w:val="24"/>
                <w:szCs w:val="24"/>
                <w:lang w:val="es-MX"/>
              </w:rPr>
            </w:pPr>
            <w:r w:rsidRPr="00560E4F">
              <w:rPr>
                <w:sz w:val="24"/>
                <w:szCs w:val="24"/>
                <w:highlight w:val="magenta"/>
                <w:lang w:val="es-MX"/>
              </w:rPr>
              <w:t>DISOLUCIÓN:</w:t>
            </w:r>
            <w:r>
              <w:rPr>
                <w:sz w:val="24"/>
                <w:szCs w:val="24"/>
                <w:lang w:val="es-MX"/>
              </w:rPr>
              <w:t xml:space="preserve"> En una mezcla el soluto (ejemplo la sal) se disuelve en el solvente (ejemplo el agua) y a ese proceso en el cuál un componente se disuelve en otro se lo llama DISOLUCIÓN. </w:t>
            </w:r>
          </w:p>
          <w:p w14:paraId="61C48B5C" w14:textId="77777777" w:rsidR="00665FA8" w:rsidRDefault="00665FA8" w:rsidP="00665FA8">
            <w:pPr>
              <w:spacing w:after="200" w:line="276" w:lineRule="auto"/>
              <w:rPr>
                <w:sz w:val="24"/>
                <w:szCs w:val="24"/>
                <w:lang w:val="es-MX"/>
              </w:rPr>
            </w:pPr>
            <w:r w:rsidRPr="00560E4F">
              <w:rPr>
                <w:sz w:val="24"/>
                <w:szCs w:val="24"/>
                <w:highlight w:val="magenta"/>
                <w:lang w:val="es-MX"/>
              </w:rPr>
              <w:t>SOLUBLE</w:t>
            </w:r>
            <w:r>
              <w:rPr>
                <w:sz w:val="24"/>
                <w:szCs w:val="24"/>
                <w:lang w:val="es-MX"/>
              </w:rPr>
              <w:t xml:space="preserve">, es cuando un componente se puede disolver en otro componente (ejemplo la sal es soluble en el agua). Y cuando uno de los componentes no se disuelven en otro componente, se dice que es </w:t>
            </w:r>
            <w:r w:rsidRPr="00560E4F">
              <w:rPr>
                <w:sz w:val="24"/>
                <w:szCs w:val="24"/>
                <w:highlight w:val="magenta"/>
                <w:lang w:val="es-MX"/>
              </w:rPr>
              <w:t>INSOLUBLE</w:t>
            </w:r>
            <w:r>
              <w:rPr>
                <w:sz w:val="24"/>
                <w:szCs w:val="24"/>
                <w:lang w:val="es-MX"/>
              </w:rPr>
              <w:t xml:space="preserve"> (ejemplo la tinta de un marcador es insoluble en agua), ya que no se puede formar una mezcla homogénea.   </w:t>
            </w:r>
          </w:p>
          <w:p w14:paraId="385FB33F" w14:textId="77777777" w:rsidR="00560E4F" w:rsidRDefault="00665FA8" w:rsidP="00665FA8">
            <w:pPr>
              <w:spacing w:after="200" w:line="276" w:lineRule="auto"/>
              <w:rPr>
                <w:sz w:val="24"/>
                <w:szCs w:val="24"/>
                <w:lang w:val="es-MX"/>
              </w:rPr>
            </w:pPr>
            <w:r w:rsidRPr="00560E4F">
              <w:rPr>
                <w:sz w:val="24"/>
                <w:szCs w:val="24"/>
                <w:highlight w:val="magenta"/>
                <w:lang w:val="es-MX"/>
              </w:rPr>
              <w:t>SOLUBILIDAD</w:t>
            </w:r>
            <w:r>
              <w:rPr>
                <w:sz w:val="24"/>
                <w:szCs w:val="24"/>
                <w:lang w:val="es-MX"/>
              </w:rPr>
              <w:t xml:space="preserve">, se denomina a la cantidad máxima que se puede disolver en un solvente. Ejemplo, si se agrega mucha cantidad de sal al agua va a llegar un momento en el cual la sal no se va a poder disolver en el agua. Cada mezcla lleva una cantidad máxima que se puede disolver en el solvente, en el caso del agua se tiene que agregar poca cantidad de sal para que se disuelva. Además la </w:t>
            </w:r>
            <w:r w:rsidR="00560E4F">
              <w:rPr>
                <w:sz w:val="24"/>
                <w:szCs w:val="24"/>
                <w:lang w:val="es-MX"/>
              </w:rPr>
              <w:t>temperatura influye en la solubi</w:t>
            </w:r>
            <w:r>
              <w:rPr>
                <w:sz w:val="24"/>
                <w:szCs w:val="24"/>
                <w:lang w:val="es-MX"/>
              </w:rPr>
              <w:t>lidad, ya que si se calienta la mezcla de agua y sal</w:t>
            </w:r>
            <w:r w:rsidR="00560E4F">
              <w:rPr>
                <w:sz w:val="24"/>
                <w:szCs w:val="24"/>
                <w:lang w:val="es-MX"/>
              </w:rPr>
              <w:t xml:space="preserve"> (mucha cantidad)</w:t>
            </w:r>
            <w:r>
              <w:rPr>
                <w:sz w:val="24"/>
                <w:szCs w:val="24"/>
                <w:lang w:val="es-MX"/>
              </w:rPr>
              <w:t xml:space="preserve"> </w:t>
            </w:r>
            <w:r w:rsidR="00560E4F">
              <w:rPr>
                <w:sz w:val="24"/>
                <w:szCs w:val="24"/>
                <w:lang w:val="es-MX"/>
              </w:rPr>
              <w:t>produce que se disuelva.</w:t>
            </w:r>
          </w:p>
          <w:p w14:paraId="449A8B40" w14:textId="3BA408C7" w:rsidR="00665FA8" w:rsidRDefault="00560E4F" w:rsidP="00665FA8">
            <w:pPr>
              <w:spacing w:after="200" w:line="276" w:lineRule="auto"/>
              <w:rPr>
                <w:sz w:val="24"/>
                <w:szCs w:val="24"/>
                <w:lang w:val="es-MX"/>
              </w:rPr>
            </w:pPr>
            <w:r w:rsidRPr="00560E4F">
              <w:rPr>
                <w:sz w:val="24"/>
                <w:szCs w:val="24"/>
                <w:highlight w:val="magenta"/>
                <w:lang w:val="es-MX"/>
              </w:rPr>
              <w:t>CONCENTRACIÓN:</w:t>
            </w:r>
            <w:r>
              <w:rPr>
                <w:sz w:val="24"/>
                <w:szCs w:val="24"/>
                <w:lang w:val="es-MX"/>
              </w:rPr>
              <w:t xml:space="preserve"> Es la relación que hay entre la cantidad de soluto y cantidad de solvente. Se puede obtener una mezcla </w:t>
            </w:r>
            <w:r w:rsidRPr="00560E4F">
              <w:rPr>
                <w:sz w:val="24"/>
                <w:szCs w:val="24"/>
                <w:highlight w:val="magenta"/>
                <w:lang w:val="es-MX"/>
              </w:rPr>
              <w:t>DILUIDA</w:t>
            </w:r>
            <w:r>
              <w:rPr>
                <w:sz w:val="24"/>
                <w:szCs w:val="24"/>
                <w:lang w:val="es-MX"/>
              </w:rPr>
              <w:t xml:space="preserve"> (cuando hay menos cantidad de soluto) o </w:t>
            </w:r>
            <w:r w:rsidRPr="00560E4F">
              <w:rPr>
                <w:sz w:val="24"/>
                <w:szCs w:val="24"/>
                <w:highlight w:val="magenta"/>
                <w:lang w:val="es-MX"/>
              </w:rPr>
              <w:t>CONCENTRADA</w:t>
            </w:r>
            <w:r>
              <w:rPr>
                <w:sz w:val="24"/>
                <w:szCs w:val="24"/>
                <w:lang w:val="es-MX"/>
              </w:rPr>
              <w:t xml:space="preserve"> (cuando la cantidad de soluto es mayo). Ejemplo: si en un litro de agua agregamos poca cantidad de jugo (soluto), va a ser una mezcla diluida y si se le agrega mucha cantidad de jugo, pasa a ser una mezcla concentrada.   </w:t>
            </w:r>
            <w:r w:rsidR="00665FA8">
              <w:rPr>
                <w:sz w:val="24"/>
                <w:szCs w:val="24"/>
                <w:lang w:val="es-MX"/>
              </w:rPr>
              <w:t xml:space="preserve"> </w:t>
            </w:r>
          </w:p>
        </w:tc>
      </w:tr>
    </w:tbl>
    <w:p w14:paraId="6F0F2C60" w14:textId="77777777" w:rsidR="00665FA8" w:rsidRPr="00665FA8" w:rsidRDefault="00665FA8" w:rsidP="00665FA8">
      <w:pPr>
        <w:spacing w:after="200" w:line="276" w:lineRule="auto"/>
        <w:ind w:left="360"/>
        <w:rPr>
          <w:sz w:val="24"/>
          <w:szCs w:val="24"/>
          <w:lang w:val="es-MX"/>
        </w:rPr>
      </w:pPr>
    </w:p>
    <w:p w14:paraId="54AAAE67" w14:textId="77777777" w:rsidR="000B6298" w:rsidRPr="000B6298" w:rsidRDefault="000B6298" w:rsidP="000B6298">
      <w:pPr>
        <w:pStyle w:val="Prrafodelista"/>
        <w:numPr>
          <w:ilvl w:val="0"/>
          <w:numId w:val="1"/>
        </w:numPr>
        <w:spacing w:after="200" w:line="276" w:lineRule="auto"/>
        <w:rPr>
          <w:sz w:val="24"/>
          <w:szCs w:val="24"/>
          <w:lang w:val="es-MX"/>
        </w:rPr>
      </w:pPr>
      <w:r w:rsidRPr="000B6298">
        <w:rPr>
          <w:sz w:val="24"/>
          <w:szCs w:val="24"/>
          <w:lang w:val="es-MX"/>
        </w:rPr>
        <w:t xml:space="preserve">Responder las siguientes preguntas: </w:t>
      </w:r>
    </w:p>
    <w:p w14:paraId="32F17717" w14:textId="77777777" w:rsidR="000B6298" w:rsidRPr="000B6298" w:rsidRDefault="000B6298" w:rsidP="000B6298">
      <w:pPr>
        <w:pStyle w:val="Prrafodelista"/>
        <w:numPr>
          <w:ilvl w:val="0"/>
          <w:numId w:val="2"/>
        </w:numPr>
        <w:spacing w:after="200" w:line="276" w:lineRule="auto"/>
        <w:rPr>
          <w:sz w:val="24"/>
          <w:szCs w:val="24"/>
          <w:lang w:val="es-MX"/>
        </w:rPr>
      </w:pPr>
      <w:r w:rsidRPr="000B6298">
        <w:rPr>
          <w:sz w:val="24"/>
          <w:szCs w:val="24"/>
          <w:lang w:val="es-MX"/>
        </w:rPr>
        <w:t xml:space="preserve">¿Considerás que la mezcla del jarabe junto con el agua que debe tomar Malena es una disolución? ¿Por qué? ¿Cómo se produce la disolución? </w:t>
      </w:r>
    </w:p>
    <w:p w14:paraId="747286BE" w14:textId="0FAD4808" w:rsidR="000B6298" w:rsidRPr="000B6298" w:rsidRDefault="000B6298" w:rsidP="000B6298">
      <w:pPr>
        <w:pStyle w:val="Prrafodelista"/>
        <w:numPr>
          <w:ilvl w:val="0"/>
          <w:numId w:val="2"/>
        </w:numPr>
        <w:spacing w:after="200" w:line="276" w:lineRule="auto"/>
        <w:rPr>
          <w:sz w:val="24"/>
          <w:szCs w:val="24"/>
          <w:lang w:val="es-MX"/>
        </w:rPr>
      </w:pPr>
      <w:r w:rsidRPr="000B6298">
        <w:rPr>
          <w:sz w:val="24"/>
          <w:szCs w:val="24"/>
          <w:lang w:val="es-MX"/>
        </w:rPr>
        <w:t xml:space="preserve">¿Cuál es el soluto? </w:t>
      </w:r>
    </w:p>
    <w:p w14:paraId="68A81B9C" w14:textId="77777777" w:rsidR="000B6298" w:rsidRPr="000B6298" w:rsidRDefault="000B6298" w:rsidP="000B6298">
      <w:pPr>
        <w:pStyle w:val="Prrafodelista"/>
        <w:numPr>
          <w:ilvl w:val="0"/>
          <w:numId w:val="2"/>
        </w:numPr>
        <w:spacing w:after="200" w:line="276" w:lineRule="auto"/>
        <w:rPr>
          <w:sz w:val="24"/>
          <w:szCs w:val="24"/>
          <w:lang w:val="es-MX"/>
        </w:rPr>
      </w:pPr>
      <w:r w:rsidRPr="000B6298">
        <w:rPr>
          <w:sz w:val="24"/>
          <w:szCs w:val="24"/>
          <w:lang w:val="es-MX"/>
        </w:rPr>
        <w:t>¿Es soluble o insoluble?</w:t>
      </w:r>
    </w:p>
    <w:p w14:paraId="143821CA" w14:textId="77777777" w:rsidR="000B6298" w:rsidRPr="000B6298" w:rsidRDefault="000B6298" w:rsidP="000B6298">
      <w:pPr>
        <w:pStyle w:val="Prrafodelista"/>
        <w:numPr>
          <w:ilvl w:val="0"/>
          <w:numId w:val="2"/>
        </w:numPr>
        <w:spacing w:after="200" w:line="276" w:lineRule="auto"/>
        <w:rPr>
          <w:sz w:val="24"/>
          <w:szCs w:val="24"/>
          <w:lang w:val="es-MX"/>
        </w:rPr>
      </w:pPr>
      <w:r w:rsidRPr="000B6298">
        <w:rPr>
          <w:sz w:val="24"/>
          <w:szCs w:val="24"/>
          <w:lang w:val="es-MX"/>
        </w:rPr>
        <w:t xml:space="preserve">¿A qué se llama solubilidad?  </w:t>
      </w:r>
    </w:p>
    <w:p w14:paraId="48750E5C" w14:textId="77777777" w:rsidR="000B6298" w:rsidRPr="000B6298" w:rsidRDefault="000B6298" w:rsidP="000B6298">
      <w:pPr>
        <w:pStyle w:val="Prrafodelista"/>
        <w:numPr>
          <w:ilvl w:val="0"/>
          <w:numId w:val="2"/>
        </w:numPr>
        <w:spacing w:after="200" w:line="276" w:lineRule="auto"/>
        <w:rPr>
          <w:sz w:val="24"/>
          <w:szCs w:val="24"/>
          <w:lang w:val="es-MX"/>
        </w:rPr>
      </w:pPr>
      <w:r w:rsidRPr="000B6298">
        <w:rPr>
          <w:sz w:val="24"/>
          <w:szCs w:val="24"/>
          <w:lang w:val="es-MX"/>
        </w:rPr>
        <w:t>¿Esta solución es diluida o concentrada? ¿Por qué?</w:t>
      </w:r>
    </w:p>
    <w:p w14:paraId="728D6DC6" w14:textId="77777777" w:rsidR="000B6298" w:rsidRDefault="000B6298" w:rsidP="000B6298">
      <w:pPr>
        <w:jc w:val="center"/>
        <w:rPr>
          <w:b/>
          <w:color w:val="2E74B5" w:themeColor="accent5" w:themeShade="BF"/>
          <w:sz w:val="28"/>
          <w:szCs w:val="28"/>
          <w:lang w:val="es-AR"/>
        </w:rPr>
      </w:pPr>
    </w:p>
    <w:p w14:paraId="4DB4C04E" w14:textId="05B10159" w:rsidR="000B6298" w:rsidRPr="000B6298" w:rsidRDefault="000B6298" w:rsidP="000B6298">
      <w:pPr>
        <w:jc w:val="center"/>
        <w:rPr>
          <w:b/>
          <w:color w:val="2E74B5" w:themeColor="accent5" w:themeShade="BF"/>
          <w:sz w:val="28"/>
          <w:szCs w:val="28"/>
          <w:lang w:val="es-AR"/>
        </w:rPr>
      </w:pPr>
      <w:r w:rsidRPr="000B6298">
        <w:rPr>
          <w:b/>
          <w:color w:val="2E74B5" w:themeColor="accent5" w:themeShade="BF"/>
          <w:sz w:val="28"/>
          <w:szCs w:val="28"/>
          <w:lang w:val="es-AR"/>
        </w:rPr>
        <w:t>PRÁCTICAS DEL LENGUAJE</w:t>
      </w:r>
    </w:p>
    <w:p w14:paraId="2A4244DB" w14:textId="77777777" w:rsidR="000B6298" w:rsidRPr="000B6298" w:rsidRDefault="000B6298" w:rsidP="000B6298">
      <w:pPr>
        <w:jc w:val="center"/>
        <w:rPr>
          <w:b/>
          <w:color w:val="A323A3"/>
          <w:sz w:val="24"/>
          <w:szCs w:val="24"/>
          <w:u w:val="single"/>
          <w:lang w:val="es-AR"/>
        </w:rPr>
      </w:pPr>
      <w:r w:rsidRPr="000B6298">
        <w:rPr>
          <w:b/>
          <w:color w:val="2E74B5" w:themeColor="accent5" w:themeShade="BF"/>
          <w:sz w:val="24"/>
          <w:szCs w:val="24"/>
          <w:lang w:val="es-AR"/>
        </w:rPr>
        <w:br/>
      </w:r>
      <w:r w:rsidRPr="000B6298">
        <w:rPr>
          <w:b/>
          <w:color w:val="A323A3"/>
          <w:sz w:val="24"/>
          <w:szCs w:val="24"/>
          <w:u w:val="single"/>
          <w:lang w:val="es-AR"/>
        </w:rPr>
        <w:t>MORFOLOGÍA DEL VERBO</w:t>
      </w:r>
    </w:p>
    <w:p w14:paraId="4B585B34" w14:textId="68C257F0" w:rsidR="000B6298" w:rsidRDefault="000B6298" w:rsidP="000B6298">
      <w:pPr>
        <w:jc w:val="center"/>
        <w:rPr>
          <w:b/>
          <w:color w:val="2F5496" w:themeColor="accent1" w:themeShade="BF"/>
          <w:sz w:val="24"/>
          <w:szCs w:val="24"/>
          <w:u w:val="single"/>
          <w:lang w:val="es-AR"/>
        </w:rPr>
      </w:pPr>
      <w:r w:rsidRPr="000B6298">
        <w:rPr>
          <w:b/>
          <w:color w:val="2F5496" w:themeColor="accent1" w:themeShade="BF"/>
          <w:sz w:val="24"/>
          <w:szCs w:val="24"/>
          <w:u w:val="single"/>
          <w:lang w:val="es-AR"/>
        </w:rPr>
        <w:t>ENVIARÉ UN AUDIO ¡ESCUCHALO!</w:t>
      </w:r>
    </w:p>
    <w:p w14:paraId="02B4910C" w14:textId="77777777" w:rsidR="000B6298" w:rsidRPr="000B6298" w:rsidRDefault="000B6298" w:rsidP="000B6298">
      <w:pPr>
        <w:jc w:val="center"/>
        <w:rPr>
          <w:b/>
          <w:color w:val="2F5496" w:themeColor="accent1" w:themeShade="BF"/>
          <w:sz w:val="24"/>
          <w:szCs w:val="24"/>
          <w:u w:val="single"/>
          <w:lang w:val="es-AR"/>
        </w:rPr>
      </w:pPr>
    </w:p>
    <w:p w14:paraId="17AFA4F9" w14:textId="0D995B50" w:rsidR="000B6298" w:rsidRDefault="000B6298" w:rsidP="000B6298">
      <w:pPr>
        <w:rPr>
          <w:b/>
          <w:color w:val="000000" w:themeColor="text1"/>
          <w:sz w:val="24"/>
          <w:szCs w:val="24"/>
          <w:lang w:val="es-AR"/>
        </w:rPr>
      </w:pPr>
      <w:r w:rsidRPr="000B6298">
        <w:rPr>
          <w:b/>
          <w:color w:val="000000" w:themeColor="text1"/>
          <w:sz w:val="24"/>
          <w:szCs w:val="24"/>
          <w:lang w:val="es-AR"/>
        </w:rPr>
        <w:t>LEÉ CON ATENCIÓN LAS PÁGINAS 198 Y 199 DEL MANUAL SANTILLANA BONAERENSE. (SI NO LO TENÉS EN PAPEL, EN EL LIBRO DE LA PLATAFORMA SON LAS PÁGINAS 14 Y 15).</w:t>
      </w:r>
    </w:p>
    <w:p w14:paraId="4F50C5D5" w14:textId="77777777" w:rsidR="000B6298" w:rsidRPr="000B6298" w:rsidRDefault="000B6298" w:rsidP="000B6298">
      <w:pPr>
        <w:rPr>
          <w:b/>
          <w:color w:val="000000" w:themeColor="text1"/>
          <w:sz w:val="24"/>
          <w:szCs w:val="24"/>
          <w:lang w:val="es-AR"/>
        </w:rPr>
      </w:pPr>
    </w:p>
    <w:p w14:paraId="48589815" w14:textId="77777777" w:rsidR="000B6298" w:rsidRPr="000B6298" w:rsidRDefault="000B6298" w:rsidP="000B6298">
      <w:pPr>
        <w:rPr>
          <w:b/>
          <w:color w:val="000000" w:themeColor="text1"/>
          <w:sz w:val="24"/>
          <w:szCs w:val="24"/>
          <w:lang w:val="es-AR"/>
        </w:rPr>
      </w:pPr>
      <w:r w:rsidRPr="000B6298">
        <w:rPr>
          <w:b/>
          <w:color w:val="000000" w:themeColor="text1"/>
          <w:sz w:val="24"/>
          <w:szCs w:val="24"/>
          <w:lang w:val="es-AR"/>
        </w:rPr>
        <w:t xml:space="preserve">LUEGO, COMPLETÁ: </w:t>
      </w:r>
    </w:p>
    <w:p w14:paraId="09CF3D3E" w14:textId="642D1A53" w:rsidR="000B6298" w:rsidRDefault="000B6298" w:rsidP="000B6298">
      <w:pPr>
        <w:pStyle w:val="Prrafodelista"/>
        <w:numPr>
          <w:ilvl w:val="0"/>
          <w:numId w:val="3"/>
        </w:numPr>
        <w:rPr>
          <w:bCs/>
          <w:color w:val="000000" w:themeColor="text1"/>
          <w:sz w:val="24"/>
          <w:szCs w:val="24"/>
          <w:lang w:val="es-AR"/>
        </w:rPr>
      </w:pPr>
      <w:r w:rsidRPr="000B6298">
        <w:rPr>
          <w:bCs/>
          <w:color w:val="000000" w:themeColor="text1"/>
          <w:sz w:val="24"/>
          <w:szCs w:val="24"/>
          <w:lang w:val="es-AR"/>
        </w:rPr>
        <w:t xml:space="preserve">Los verbos en infinitivo… </w:t>
      </w:r>
    </w:p>
    <w:p w14:paraId="3157DF5C" w14:textId="77777777" w:rsidR="000B6298" w:rsidRPr="000B6298" w:rsidRDefault="000B6298" w:rsidP="000B6298">
      <w:pPr>
        <w:pStyle w:val="Prrafodelista"/>
        <w:rPr>
          <w:bCs/>
          <w:color w:val="000000" w:themeColor="text1"/>
          <w:sz w:val="24"/>
          <w:szCs w:val="24"/>
          <w:lang w:val="es-AR"/>
        </w:rPr>
      </w:pPr>
    </w:p>
    <w:p w14:paraId="6E6D1E4E" w14:textId="77777777" w:rsidR="000B6298" w:rsidRPr="000B6298" w:rsidRDefault="000B6298" w:rsidP="000B6298">
      <w:pPr>
        <w:pStyle w:val="Prrafodelista"/>
        <w:rPr>
          <w:bCs/>
          <w:color w:val="000000" w:themeColor="text1"/>
          <w:sz w:val="24"/>
          <w:szCs w:val="24"/>
          <w:lang w:val="es-AR"/>
        </w:rPr>
      </w:pPr>
      <w:r w:rsidRPr="000B6298">
        <w:rPr>
          <w:bCs/>
          <w:color w:val="000000" w:themeColor="text1"/>
          <w:sz w:val="24"/>
          <w:szCs w:val="24"/>
          <w:lang w:val="es-AR"/>
        </w:rPr>
        <w:t>De la primera conjugación terminan en:  ______ como por ejemplo: estudiar.</w:t>
      </w:r>
    </w:p>
    <w:p w14:paraId="6B308BAC" w14:textId="77777777" w:rsidR="000B6298" w:rsidRPr="000B6298" w:rsidRDefault="000B6298" w:rsidP="000B6298">
      <w:pPr>
        <w:rPr>
          <w:bCs/>
          <w:color w:val="000000" w:themeColor="text1"/>
          <w:sz w:val="24"/>
          <w:szCs w:val="24"/>
          <w:lang w:val="es-AR"/>
        </w:rPr>
      </w:pPr>
      <w:r w:rsidRPr="000B6298">
        <w:rPr>
          <w:bCs/>
          <w:color w:val="000000" w:themeColor="text1"/>
          <w:sz w:val="24"/>
          <w:szCs w:val="24"/>
          <w:lang w:val="es-AR"/>
        </w:rPr>
        <w:t xml:space="preserve">             De la segunda conjugación terminan en: ______ como por ejemplo: leer.</w:t>
      </w:r>
    </w:p>
    <w:p w14:paraId="406B30B5" w14:textId="77777777" w:rsidR="000B6298" w:rsidRPr="000B6298" w:rsidRDefault="000B6298" w:rsidP="000B6298">
      <w:pPr>
        <w:rPr>
          <w:bCs/>
          <w:color w:val="000000" w:themeColor="text1"/>
          <w:sz w:val="24"/>
          <w:szCs w:val="24"/>
          <w:lang w:val="es-AR"/>
        </w:rPr>
      </w:pPr>
      <w:r w:rsidRPr="000B6298">
        <w:rPr>
          <w:bCs/>
          <w:color w:val="000000" w:themeColor="text1"/>
          <w:sz w:val="24"/>
          <w:szCs w:val="24"/>
          <w:lang w:val="es-AR"/>
        </w:rPr>
        <w:t xml:space="preserve">             De la tercera conjugación terminan en: _______como por ejemplo: vivir.</w:t>
      </w:r>
    </w:p>
    <w:p w14:paraId="6B3866E5" w14:textId="77777777" w:rsidR="000B6298" w:rsidRPr="000B6298" w:rsidRDefault="000B6298" w:rsidP="000B6298">
      <w:pPr>
        <w:rPr>
          <w:bCs/>
          <w:color w:val="000000" w:themeColor="text1"/>
          <w:sz w:val="24"/>
          <w:szCs w:val="24"/>
          <w:lang w:val="es-AR"/>
        </w:rPr>
      </w:pPr>
    </w:p>
    <w:p w14:paraId="6DD0428B" w14:textId="77777777" w:rsidR="000B6298" w:rsidRPr="000B6298" w:rsidRDefault="000B6298" w:rsidP="000B6298">
      <w:pPr>
        <w:pStyle w:val="Prrafodelista"/>
        <w:numPr>
          <w:ilvl w:val="0"/>
          <w:numId w:val="3"/>
        </w:numPr>
        <w:rPr>
          <w:bCs/>
          <w:color w:val="000000" w:themeColor="text1"/>
          <w:sz w:val="24"/>
          <w:szCs w:val="24"/>
          <w:lang w:val="es-AR"/>
        </w:rPr>
      </w:pPr>
      <w:r w:rsidRPr="000B6298">
        <w:rPr>
          <w:bCs/>
          <w:color w:val="000000" w:themeColor="text1"/>
          <w:sz w:val="24"/>
          <w:szCs w:val="24"/>
          <w:lang w:val="es-AR"/>
        </w:rPr>
        <w:t>Los tiempos verbales pueden ser: _______________, _________________ o _______________.</w:t>
      </w:r>
    </w:p>
    <w:p w14:paraId="6995C94D" w14:textId="77777777" w:rsidR="000B6298" w:rsidRPr="000B6298" w:rsidRDefault="000B6298" w:rsidP="000B6298">
      <w:pPr>
        <w:pStyle w:val="Prrafodelista"/>
        <w:rPr>
          <w:bCs/>
          <w:color w:val="000000" w:themeColor="text1"/>
          <w:sz w:val="24"/>
          <w:szCs w:val="24"/>
          <w:lang w:val="es-AR"/>
        </w:rPr>
      </w:pPr>
    </w:p>
    <w:p w14:paraId="32588416" w14:textId="77777777" w:rsidR="000B6298" w:rsidRPr="000B6298" w:rsidRDefault="000B6298" w:rsidP="000B6298">
      <w:pPr>
        <w:pStyle w:val="Prrafodelista"/>
        <w:numPr>
          <w:ilvl w:val="0"/>
          <w:numId w:val="3"/>
        </w:numPr>
        <w:rPr>
          <w:bCs/>
          <w:color w:val="000000" w:themeColor="text1"/>
          <w:sz w:val="24"/>
          <w:szCs w:val="24"/>
          <w:lang w:val="es-AR"/>
        </w:rPr>
      </w:pPr>
      <w:r w:rsidRPr="000B6298">
        <w:rPr>
          <w:bCs/>
          <w:color w:val="000000" w:themeColor="text1"/>
          <w:sz w:val="24"/>
          <w:szCs w:val="24"/>
          <w:lang w:val="es-AR"/>
        </w:rPr>
        <w:t>Recordá que las personas verbales son tres y pueden estar en singular o en plural:</w:t>
      </w:r>
    </w:p>
    <w:p w14:paraId="08D0162A" w14:textId="77777777" w:rsidR="000B6298" w:rsidRPr="000B6298" w:rsidRDefault="000B6298" w:rsidP="000B6298">
      <w:pPr>
        <w:pStyle w:val="Prrafodelista"/>
        <w:rPr>
          <w:bCs/>
          <w:color w:val="000000" w:themeColor="text1"/>
          <w:sz w:val="24"/>
          <w:szCs w:val="24"/>
          <w:lang w:val="es-AR"/>
        </w:rPr>
      </w:pPr>
    </w:p>
    <w:p w14:paraId="31EEF864" w14:textId="77777777" w:rsidR="000B6298" w:rsidRPr="000B6298" w:rsidRDefault="000B6298" w:rsidP="000B6298">
      <w:pPr>
        <w:pStyle w:val="Prrafodelista"/>
        <w:rPr>
          <w:bCs/>
          <w:color w:val="000000" w:themeColor="text1"/>
          <w:sz w:val="24"/>
          <w:szCs w:val="24"/>
          <w:lang w:val="es-AR"/>
        </w:rPr>
      </w:pPr>
      <w:bookmarkStart w:id="0" w:name="_Hlk42944188"/>
      <w:r w:rsidRPr="000B6298">
        <w:rPr>
          <w:b/>
          <w:color w:val="000000" w:themeColor="text1"/>
          <w:sz w:val="24"/>
          <w:szCs w:val="24"/>
          <w:lang w:val="es-AR"/>
        </w:rPr>
        <w:t>PRIMERA PERSONA</w:t>
      </w:r>
      <w:r w:rsidRPr="000B6298">
        <w:rPr>
          <w:bCs/>
          <w:color w:val="000000" w:themeColor="text1"/>
          <w:sz w:val="24"/>
          <w:szCs w:val="24"/>
          <w:lang w:val="es-AR"/>
        </w:rPr>
        <w:t xml:space="preserve"> singular (yo); plural (nosotros)</w:t>
      </w:r>
    </w:p>
    <w:p w14:paraId="37BBD178" w14:textId="77777777" w:rsidR="000B6298" w:rsidRPr="000B6298" w:rsidRDefault="000B6298" w:rsidP="000B6298">
      <w:pPr>
        <w:pStyle w:val="Prrafodelista"/>
        <w:rPr>
          <w:bCs/>
          <w:color w:val="000000" w:themeColor="text1"/>
          <w:sz w:val="24"/>
          <w:szCs w:val="24"/>
          <w:lang w:val="es-AR"/>
        </w:rPr>
      </w:pPr>
      <w:r w:rsidRPr="000B6298">
        <w:rPr>
          <w:b/>
          <w:color w:val="000000" w:themeColor="text1"/>
          <w:sz w:val="24"/>
          <w:szCs w:val="24"/>
          <w:lang w:val="es-AR"/>
        </w:rPr>
        <w:t>SEGUNDA PERSONA</w:t>
      </w:r>
      <w:r w:rsidRPr="000B6298">
        <w:rPr>
          <w:bCs/>
          <w:color w:val="000000" w:themeColor="text1"/>
          <w:sz w:val="24"/>
          <w:szCs w:val="24"/>
          <w:lang w:val="es-AR"/>
        </w:rPr>
        <w:t xml:space="preserve"> singular (tú, vos, usted); plural (vosotros, ustedes).</w:t>
      </w:r>
    </w:p>
    <w:p w14:paraId="3B5FCAD3" w14:textId="77777777" w:rsidR="000B6298" w:rsidRPr="000B6298" w:rsidRDefault="000B6298" w:rsidP="000B6298">
      <w:pPr>
        <w:pStyle w:val="Prrafodelista"/>
        <w:rPr>
          <w:bCs/>
          <w:color w:val="000000" w:themeColor="text1"/>
          <w:sz w:val="24"/>
          <w:szCs w:val="24"/>
          <w:lang w:val="es-AR"/>
        </w:rPr>
      </w:pPr>
      <w:r w:rsidRPr="000B6298">
        <w:rPr>
          <w:b/>
          <w:color w:val="000000" w:themeColor="text1"/>
          <w:sz w:val="24"/>
          <w:szCs w:val="24"/>
          <w:lang w:val="es-AR"/>
        </w:rPr>
        <w:t>TERCERA PERSONA</w:t>
      </w:r>
      <w:r w:rsidRPr="000B6298">
        <w:rPr>
          <w:bCs/>
          <w:color w:val="000000" w:themeColor="text1"/>
          <w:sz w:val="24"/>
          <w:szCs w:val="24"/>
          <w:lang w:val="es-AR"/>
        </w:rPr>
        <w:t xml:space="preserve"> singular (ella/él); plural (ellas/ellos).</w:t>
      </w:r>
    </w:p>
    <w:bookmarkEnd w:id="0"/>
    <w:p w14:paraId="64F4DF82" w14:textId="77777777" w:rsidR="000B6298" w:rsidRPr="000B6298" w:rsidRDefault="000B6298" w:rsidP="000B6298">
      <w:pPr>
        <w:pStyle w:val="Prrafodelista"/>
        <w:rPr>
          <w:bCs/>
          <w:color w:val="000000" w:themeColor="text1"/>
          <w:sz w:val="24"/>
          <w:szCs w:val="24"/>
          <w:lang w:val="es-AR"/>
        </w:rPr>
      </w:pPr>
    </w:p>
    <w:p w14:paraId="212F7CC8" w14:textId="77777777" w:rsidR="000B6298" w:rsidRPr="000B6298" w:rsidRDefault="000B6298" w:rsidP="000B6298">
      <w:pPr>
        <w:pStyle w:val="Prrafodelista"/>
        <w:numPr>
          <w:ilvl w:val="0"/>
          <w:numId w:val="3"/>
        </w:numPr>
        <w:rPr>
          <w:bCs/>
          <w:color w:val="000000" w:themeColor="text1"/>
          <w:sz w:val="24"/>
          <w:szCs w:val="24"/>
          <w:lang w:val="es-AR"/>
        </w:rPr>
      </w:pPr>
      <w:r w:rsidRPr="000B6298">
        <w:rPr>
          <w:bCs/>
          <w:color w:val="000000" w:themeColor="text1"/>
          <w:sz w:val="24"/>
          <w:szCs w:val="24"/>
          <w:lang w:val="es-AR"/>
        </w:rPr>
        <w:t>Los modos verbales indican la actitud del hablante. Explicar cada uno.</w:t>
      </w:r>
    </w:p>
    <w:p w14:paraId="40A5D582" w14:textId="502563CB" w:rsidR="000B6298" w:rsidRDefault="000B6298" w:rsidP="000B6298">
      <w:pPr>
        <w:pStyle w:val="Prrafodelista"/>
        <w:rPr>
          <w:bCs/>
          <w:color w:val="000000" w:themeColor="text1"/>
          <w:sz w:val="24"/>
          <w:szCs w:val="24"/>
          <w:lang w:val="es-AR"/>
        </w:rPr>
      </w:pPr>
      <w:r w:rsidRPr="000B6298">
        <w:rPr>
          <w:bCs/>
          <w:color w:val="000000" w:themeColor="text1"/>
          <w:sz w:val="24"/>
          <w:szCs w:val="24"/>
          <w:lang w:val="es-AR"/>
        </w:rPr>
        <w:t>MODO INDICATIVO: _________________________________________________________________________________</w:t>
      </w:r>
    </w:p>
    <w:p w14:paraId="35D2D67B" w14:textId="267AB65F" w:rsidR="000B6298" w:rsidRPr="000B6298" w:rsidRDefault="000B6298" w:rsidP="000B6298">
      <w:pPr>
        <w:pStyle w:val="Prrafodelista"/>
        <w:rPr>
          <w:bCs/>
          <w:color w:val="000000" w:themeColor="text1"/>
          <w:sz w:val="24"/>
          <w:szCs w:val="24"/>
          <w:lang w:val="es-AR"/>
        </w:rPr>
      </w:pPr>
      <w:r w:rsidRPr="000B6298">
        <w:rPr>
          <w:bCs/>
          <w:color w:val="000000" w:themeColor="text1"/>
          <w:sz w:val="24"/>
          <w:szCs w:val="24"/>
          <w:lang w:val="es-AR"/>
        </w:rPr>
        <w:t>_______________________________________________________________________</w:t>
      </w:r>
      <w:r>
        <w:rPr>
          <w:bCs/>
          <w:color w:val="000000" w:themeColor="text1"/>
          <w:sz w:val="24"/>
          <w:szCs w:val="24"/>
          <w:lang w:val="es-AR"/>
        </w:rPr>
        <w:t>__________</w:t>
      </w:r>
    </w:p>
    <w:p w14:paraId="747AEDA5" w14:textId="77777777" w:rsidR="000B6298" w:rsidRPr="000B6298" w:rsidRDefault="000B6298" w:rsidP="000B6298">
      <w:pPr>
        <w:pStyle w:val="Prrafodelista"/>
        <w:rPr>
          <w:bCs/>
          <w:color w:val="000000" w:themeColor="text1"/>
          <w:sz w:val="24"/>
          <w:szCs w:val="24"/>
          <w:lang w:val="es-AR"/>
        </w:rPr>
      </w:pPr>
    </w:p>
    <w:p w14:paraId="2AFBBF4A" w14:textId="5120C18B" w:rsidR="000B6298" w:rsidRPr="000B6298" w:rsidRDefault="000B6298" w:rsidP="000B6298">
      <w:pPr>
        <w:pStyle w:val="Prrafodelista"/>
        <w:rPr>
          <w:bCs/>
          <w:color w:val="000000" w:themeColor="text1"/>
          <w:sz w:val="24"/>
          <w:szCs w:val="24"/>
          <w:lang w:val="es-AR"/>
        </w:rPr>
      </w:pPr>
      <w:r w:rsidRPr="000B6298">
        <w:rPr>
          <w:bCs/>
          <w:color w:val="000000" w:themeColor="text1"/>
          <w:sz w:val="24"/>
          <w:szCs w:val="24"/>
          <w:lang w:val="es-AR"/>
        </w:rPr>
        <w:t>MODO SUBJUNTIVO: ____________________________________________________________________________________________________________________________________________________________</w:t>
      </w:r>
      <w:r>
        <w:rPr>
          <w:bCs/>
          <w:color w:val="000000" w:themeColor="text1"/>
          <w:sz w:val="24"/>
          <w:szCs w:val="24"/>
          <w:lang w:val="es-AR"/>
        </w:rPr>
        <w:t>______</w:t>
      </w:r>
    </w:p>
    <w:p w14:paraId="16E6468A" w14:textId="77777777" w:rsidR="000B6298" w:rsidRPr="000B6298" w:rsidRDefault="000B6298" w:rsidP="000B6298">
      <w:pPr>
        <w:pStyle w:val="Prrafodelista"/>
        <w:rPr>
          <w:bCs/>
          <w:color w:val="000000" w:themeColor="text1"/>
          <w:sz w:val="24"/>
          <w:szCs w:val="24"/>
          <w:lang w:val="es-AR"/>
        </w:rPr>
      </w:pPr>
    </w:p>
    <w:p w14:paraId="1B2CC8A5" w14:textId="678C9B49" w:rsidR="000B6298" w:rsidRPr="000B6298" w:rsidRDefault="000B6298" w:rsidP="000B6298">
      <w:pPr>
        <w:pStyle w:val="Prrafodelista"/>
        <w:rPr>
          <w:bCs/>
          <w:color w:val="000000" w:themeColor="text1"/>
          <w:sz w:val="24"/>
          <w:szCs w:val="24"/>
          <w:lang w:val="es-AR"/>
        </w:rPr>
      </w:pPr>
      <w:r w:rsidRPr="000B6298">
        <w:rPr>
          <w:bCs/>
          <w:color w:val="000000" w:themeColor="text1"/>
          <w:sz w:val="24"/>
          <w:szCs w:val="24"/>
          <w:lang w:val="es-AR"/>
        </w:rPr>
        <w:t>MODO IMPERATIVO: ____________________________________________________________________________________________________________________________________________________________</w:t>
      </w:r>
      <w:r>
        <w:rPr>
          <w:bCs/>
          <w:color w:val="000000" w:themeColor="text1"/>
          <w:sz w:val="24"/>
          <w:szCs w:val="24"/>
          <w:lang w:val="es-AR"/>
        </w:rPr>
        <w:t>______</w:t>
      </w:r>
    </w:p>
    <w:p w14:paraId="201A1160" w14:textId="77777777" w:rsidR="000B6298" w:rsidRPr="000B6298" w:rsidRDefault="000B6298" w:rsidP="000B6298">
      <w:pPr>
        <w:pStyle w:val="Prrafodelista"/>
        <w:rPr>
          <w:bCs/>
          <w:color w:val="000000" w:themeColor="text1"/>
          <w:sz w:val="24"/>
          <w:szCs w:val="24"/>
          <w:lang w:val="es-AR"/>
        </w:rPr>
      </w:pPr>
    </w:p>
    <w:p w14:paraId="23194287" w14:textId="77777777" w:rsidR="000B6298" w:rsidRPr="000B6298" w:rsidRDefault="000B6298" w:rsidP="000B6298">
      <w:pPr>
        <w:pStyle w:val="Prrafodelista"/>
        <w:numPr>
          <w:ilvl w:val="0"/>
          <w:numId w:val="3"/>
        </w:numPr>
        <w:rPr>
          <w:bCs/>
          <w:color w:val="000000" w:themeColor="text1"/>
          <w:sz w:val="24"/>
          <w:szCs w:val="24"/>
          <w:lang w:val="es-AR"/>
        </w:rPr>
      </w:pPr>
      <w:r w:rsidRPr="000B6298">
        <w:rPr>
          <w:bCs/>
          <w:color w:val="000000" w:themeColor="text1"/>
          <w:sz w:val="24"/>
          <w:szCs w:val="24"/>
          <w:lang w:val="es-AR"/>
        </w:rPr>
        <w:t>MEMORIZÁ TODOS LOS PUNTOS ANTERIORES PARA LA PRÓXIMA CLASE DE ZOOM.</w:t>
      </w:r>
    </w:p>
    <w:p w14:paraId="1B1A06CB" w14:textId="77777777" w:rsidR="000B6298" w:rsidRPr="000B6298" w:rsidRDefault="000B6298" w:rsidP="000B6298">
      <w:pPr>
        <w:rPr>
          <w:sz w:val="24"/>
          <w:szCs w:val="24"/>
          <w:lang w:val="es-AR"/>
        </w:rPr>
      </w:pPr>
    </w:p>
    <w:p w14:paraId="075128C0" w14:textId="77777777" w:rsidR="0047278F" w:rsidRPr="000B6298" w:rsidRDefault="0047278F">
      <w:pPr>
        <w:rPr>
          <w:sz w:val="24"/>
          <w:szCs w:val="24"/>
        </w:rPr>
      </w:pPr>
    </w:p>
    <w:sectPr w:rsidR="0047278F" w:rsidRPr="000B6298" w:rsidSect="000B62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A1312"/>
    <w:multiLevelType w:val="hybridMultilevel"/>
    <w:tmpl w:val="58460FD4"/>
    <w:lvl w:ilvl="0" w:tplc="6B7CE6BC">
      <w:start w:val="1"/>
      <w:numFmt w:val="lowerLetter"/>
      <w:lvlText w:val="%1-"/>
      <w:lvlJc w:val="left"/>
      <w:pPr>
        <w:ind w:left="1080" w:hanging="360"/>
      </w:p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2DB95C15"/>
    <w:multiLevelType w:val="hybridMultilevel"/>
    <w:tmpl w:val="EE5CD8A8"/>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6351590B"/>
    <w:multiLevelType w:val="hybridMultilevel"/>
    <w:tmpl w:val="E3CC92C4"/>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98"/>
    <w:rsid w:val="000B6298"/>
    <w:rsid w:val="0047278F"/>
    <w:rsid w:val="00560E4F"/>
    <w:rsid w:val="00665FA8"/>
    <w:rsid w:val="0090004B"/>
    <w:rsid w:val="00D05E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9846"/>
  <w15:docId w15:val="{A57FB183-0D6B-E645-AC0A-5F924060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98"/>
    <w:pPr>
      <w:spacing w:line="256" w:lineRule="auto"/>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298"/>
    <w:pPr>
      <w:ind w:left="720"/>
      <w:contextualSpacing/>
    </w:pPr>
  </w:style>
  <w:style w:type="table" w:styleId="Tablaconcuadrcula">
    <w:name w:val="Table Grid"/>
    <w:basedOn w:val="Tablanormal"/>
    <w:uiPriority w:val="39"/>
    <w:rsid w:val="00665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Medina</dc:creator>
  <cp:lastModifiedBy>Paula Medina</cp:lastModifiedBy>
  <cp:revision>2</cp:revision>
  <dcterms:created xsi:type="dcterms:W3CDTF">2020-06-18T11:03:00Z</dcterms:created>
  <dcterms:modified xsi:type="dcterms:W3CDTF">2020-06-18T11:03:00Z</dcterms:modified>
</cp:coreProperties>
</file>