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8D099C" w:rsidRDefault="00951BEE" w:rsidP="00951BEE">
      <w:pPr>
        <w:jc w:val="center"/>
        <w:rPr>
          <w:b/>
          <w:color w:val="00B050"/>
          <w:sz w:val="24"/>
          <w:lang w:val="es-AR"/>
        </w:rPr>
      </w:pPr>
      <w:r>
        <w:rPr>
          <w:b/>
          <w:color w:val="00B050"/>
          <w:sz w:val="24"/>
          <w:lang w:val="es-AR"/>
        </w:rPr>
        <w:t>MARTES 14/7</w:t>
      </w:r>
    </w:p>
    <w:p w:rsidR="00951BEE" w:rsidRDefault="00951BEE" w:rsidP="00951BEE">
      <w:pPr>
        <w:jc w:val="center"/>
        <w:rPr>
          <w:b/>
          <w:color w:val="00B050"/>
          <w:sz w:val="24"/>
          <w:lang w:val="es-AR"/>
        </w:rPr>
      </w:pPr>
      <w:r>
        <w:rPr>
          <w:b/>
          <w:color w:val="00B050"/>
          <w:sz w:val="24"/>
          <w:lang w:val="es-AR"/>
        </w:rPr>
        <w:t>MATEMÁTICA</w:t>
      </w:r>
    </w:p>
    <w:p w:rsidR="00951BEE" w:rsidRDefault="00951BEE" w:rsidP="00951BEE">
      <w:pPr>
        <w:rPr>
          <w:b/>
          <w:color w:val="00B050"/>
          <w:sz w:val="24"/>
          <w:lang w:val="es-AR"/>
        </w:rPr>
      </w:pPr>
      <w:r>
        <w:rPr>
          <w:b/>
          <w:color w:val="00B050"/>
          <w:sz w:val="24"/>
          <w:lang w:val="es-AR"/>
        </w:rPr>
        <w:t xml:space="preserve">Hola, ¿cómo les va? Hoy les traigo </w:t>
      </w:r>
      <w:r w:rsidR="004461C1">
        <w:rPr>
          <w:b/>
          <w:color w:val="00B050"/>
          <w:sz w:val="24"/>
          <w:lang w:val="es-AR"/>
        </w:rPr>
        <w:t xml:space="preserve">un repaso de lo que vimos sobre fracciones y </w:t>
      </w:r>
      <w:r>
        <w:rPr>
          <w:b/>
          <w:color w:val="00B050"/>
          <w:sz w:val="24"/>
          <w:lang w:val="es-AR"/>
        </w:rPr>
        <w:t>un juego</w:t>
      </w:r>
      <w:r w:rsidR="004461C1">
        <w:rPr>
          <w:b/>
          <w:color w:val="00B050"/>
          <w:sz w:val="24"/>
          <w:lang w:val="es-AR"/>
        </w:rPr>
        <w:t>, también</w:t>
      </w:r>
      <w:r>
        <w:rPr>
          <w:b/>
          <w:color w:val="00B050"/>
          <w:sz w:val="24"/>
          <w:lang w:val="es-AR"/>
        </w:rPr>
        <w:t xml:space="preserve"> de fracciones</w:t>
      </w:r>
      <w:r w:rsidR="004461C1">
        <w:rPr>
          <w:b/>
          <w:color w:val="00B050"/>
          <w:sz w:val="24"/>
          <w:lang w:val="es-AR"/>
        </w:rPr>
        <w:t>,</w:t>
      </w:r>
      <w:r>
        <w:rPr>
          <w:b/>
          <w:color w:val="00B050"/>
          <w:sz w:val="24"/>
          <w:lang w:val="es-AR"/>
        </w:rPr>
        <w:t xml:space="preserve"> para poner a prueba lo que estuvimos trabajando</w:t>
      </w:r>
      <w:r w:rsidR="004461C1">
        <w:rPr>
          <w:b/>
          <w:color w:val="00B050"/>
          <w:sz w:val="24"/>
          <w:lang w:val="es-AR"/>
        </w:rPr>
        <w:t xml:space="preserve"> el miércoles</w:t>
      </w:r>
      <w:r>
        <w:rPr>
          <w:b/>
          <w:color w:val="00B050"/>
          <w:sz w:val="24"/>
          <w:lang w:val="es-AR"/>
        </w:rPr>
        <w:t>. Sólo deberán enviarme una foto de cómo juegan con algún integrante de la familia.</w:t>
      </w:r>
    </w:p>
    <w:p w:rsidR="00951BEE" w:rsidRDefault="00951BEE" w:rsidP="00951BEE">
      <w:pPr>
        <w:rPr>
          <w:b/>
          <w:color w:val="00B050"/>
          <w:sz w:val="24"/>
          <w:lang w:val="es-AR"/>
        </w:rPr>
      </w:pPr>
      <w:r>
        <w:rPr>
          <w:b/>
          <w:color w:val="00B050"/>
          <w:sz w:val="24"/>
          <w:lang w:val="es-AR"/>
        </w:rPr>
        <w:t xml:space="preserve">Si sos de 6to A se la podés enviar a Vanesa, la mamá de Jazmín. </w:t>
      </w:r>
    </w:p>
    <w:p w:rsidR="00951BEE" w:rsidRDefault="00703A2D" w:rsidP="00951BEE">
      <w:pPr>
        <w:rPr>
          <w:b/>
          <w:color w:val="00B050"/>
          <w:sz w:val="24"/>
          <w:lang w:val="es-AR"/>
        </w:rPr>
      </w:pPr>
      <w:r>
        <w:rPr>
          <w:b/>
          <w:color w:val="00B050"/>
          <w:sz w:val="24"/>
          <w:lang w:val="es-AR"/>
        </w:rPr>
        <w:t>Si sos de 6to B envialas al grupo de WhatsApp que</w:t>
      </w:r>
      <w:r w:rsidR="00951BEE">
        <w:rPr>
          <w:b/>
          <w:color w:val="00B050"/>
          <w:sz w:val="24"/>
          <w:lang w:val="es-AR"/>
        </w:rPr>
        <w:t xml:space="preserve"> Paula, la mamá de Santi Brizuela</w:t>
      </w:r>
      <w:r>
        <w:rPr>
          <w:b/>
          <w:color w:val="00B050"/>
          <w:sz w:val="24"/>
          <w:lang w:val="es-AR"/>
        </w:rPr>
        <w:t>, las guarda y me las envía</w:t>
      </w:r>
      <w:r w:rsidR="00951BEE">
        <w:rPr>
          <w:b/>
          <w:color w:val="00B050"/>
          <w:sz w:val="24"/>
          <w:lang w:val="es-AR"/>
        </w:rPr>
        <w:t>.</w:t>
      </w:r>
    </w:p>
    <w:p w:rsidR="00951BEE" w:rsidRDefault="00951BEE" w:rsidP="00951BEE">
      <w:pPr>
        <w:rPr>
          <w:b/>
          <w:color w:val="00B050"/>
          <w:sz w:val="24"/>
          <w:lang w:val="es-AR"/>
        </w:rPr>
      </w:pPr>
      <w:r>
        <w:rPr>
          <w:b/>
          <w:color w:val="00B050"/>
          <w:sz w:val="24"/>
          <w:lang w:val="es-AR"/>
        </w:rPr>
        <w:t xml:space="preserve">Si sos de 6to C la va a recibir Natalia, la mamá de Agos Morales. </w:t>
      </w:r>
    </w:p>
    <w:p w:rsidR="00951BEE" w:rsidRDefault="00951BEE" w:rsidP="00951BEE">
      <w:pPr>
        <w:rPr>
          <w:b/>
          <w:color w:val="00B050"/>
          <w:sz w:val="24"/>
          <w:lang w:val="es-AR"/>
        </w:rPr>
      </w:pPr>
      <w:r>
        <w:rPr>
          <w:b/>
          <w:color w:val="00B050"/>
          <w:sz w:val="24"/>
          <w:lang w:val="es-AR"/>
        </w:rPr>
        <w:t>¿Están listos? Te dejo a continuación las reglas…</w:t>
      </w:r>
    </w:p>
    <w:p w:rsidR="004461C1" w:rsidRDefault="004461C1" w:rsidP="00951BEE">
      <w:pPr>
        <w:rPr>
          <w:b/>
          <w:color w:val="00B050"/>
          <w:sz w:val="24"/>
          <w:lang w:val="es-AR"/>
        </w:rPr>
      </w:pPr>
    </w:p>
    <w:p w:rsidR="00951BEE" w:rsidRPr="004461C1" w:rsidRDefault="00951BEE" w:rsidP="00951BEE">
      <w:pPr>
        <w:jc w:val="center"/>
        <w:rPr>
          <w:rFonts w:ascii="Muffin Cake DEMO" w:hAnsi="Muffin Cake DEMO"/>
          <w:b/>
          <w:color w:val="7030A0"/>
          <w:sz w:val="32"/>
          <w:lang w:val="es-AR"/>
        </w:rPr>
      </w:pPr>
      <w:r w:rsidRPr="004461C1">
        <w:rPr>
          <w:rFonts w:ascii="Muffin Cake DEMO" w:hAnsi="Muffin Cake DEMO"/>
          <w:b/>
          <w:color w:val="7030A0"/>
          <w:sz w:val="32"/>
          <w:lang w:val="es-AR"/>
        </w:rPr>
        <w:t>REGLAS DE JUEGO</w:t>
      </w:r>
    </w:p>
    <w:p w:rsidR="00951BEE" w:rsidRPr="004461C1" w:rsidRDefault="004461C1" w:rsidP="00951BEE">
      <w:pPr>
        <w:jc w:val="center"/>
        <w:rPr>
          <w:rFonts w:ascii="Verdana" w:hAnsi="Verdana"/>
          <w:color w:val="7030A0"/>
          <w:sz w:val="24"/>
          <w:lang w:val="es-AR"/>
        </w:rPr>
      </w:pPr>
      <w:r w:rsidRPr="004461C1">
        <w:rPr>
          <w:rFonts w:ascii="Verdana" w:hAnsi="Verdana"/>
          <w:color w:val="7030A0"/>
          <w:sz w:val="24"/>
          <w:lang w:val="es-AR"/>
        </w:rPr>
        <w:t>Para jugar, se utiliza un mazo de cartas españolas con ochos y nueves, pero sin sietes, caballos ni comodines. Por turnos, cada jugador saca dos cartas del mazo y coloca la primera como numerador, y la segunda como denominador. Por ejemplo:</w:t>
      </w:r>
    </w:p>
    <w:p w:rsidR="004461C1" w:rsidRPr="004461C1" w:rsidRDefault="004461C1" w:rsidP="00951BEE">
      <w:pPr>
        <w:jc w:val="center"/>
        <w:rPr>
          <w:rFonts w:ascii="Verdana" w:hAnsi="Verdana"/>
          <w:color w:val="7030A0"/>
          <w:sz w:val="24"/>
          <w:lang w:val="es-AR"/>
        </w:rPr>
      </w:pPr>
      <w:r>
        <w:rPr>
          <w:rFonts w:ascii="Verdana" w:hAnsi="Verdana"/>
          <w:noProof/>
          <w:color w:val="7030A0"/>
          <w:sz w:val="24"/>
          <w:lang w:val="es-AR" w:eastAsia="es-AR"/>
        </w:rPr>
        <w:drawing>
          <wp:inline distT="0" distB="0" distL="0" distR="0">
            <wp:extent cx="2143125" cy="1123950"/>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43125" cy="1123950"/>
                    </a:xfrm>
                    <a:prstGeom prst="rect">
                      <a:avLst/>
                    </a:prstGeom>
                    <a:noFill/>
                    <a:ln>
                      <a:noFill/>
                    </a:ln>
                  </pic:spPr>
                </pic:pic>
              </a:graphicData>
            </a:graphic>
          </wp:inline>
        </w:drawing>
      </w:r>
    </w:p>
    <w:p w:rsidR="004461C1" w:rsidRPr="004461C1" w:rsidRDefault="004461C1" w:rsidP="00951BEE">
      <w:pPr>
        <w:jc w:val="center"/>
        <w:rPr>
          <w:rFonts w:ascii="Verdana" w:hAnsi="Verdana"/>
          <w:b/>
          <w:color w:val="7030A0"/>
          <w:sz w:val="24"/>
          <w:lang w:val="es-AR"/>
        </w:rPr>
      </w:pPr>
      <w:r w:rsidRPr="004461C1">
        <w:rPr>
          <w:rFonts w:ascii="Verdana" w:hAnsi="Verdana"/>
          <w:color w:val="7030A0"/>
          <w:sz w:val="24"/>
          <w:lang w:val="es-AR"/>
        </w:rPr>
        <w:t xml:space="preserve">El que forma la fracción más grande, gana un punto. Si las dos fracciones son iguales o equivalentes, el primero que canta “¡ALTA FRACCIÓN!” gana un punto. Si alguien grito “¡ALTA FRACCIÓN!” y las fracciones no son iguales ni equivalentes, se lleva el punto su contrincante. El primero que </w:t>
      </w:r>
      <w:r w:rsidR="00737D64">
        <w:rPr>
          <w:rFonts w:ascii="Verdana" w:hAnsi="Verdana"/>
          <w:color w:val="7030A0"/>
          <w:sz w:val="24"/>
          <w:lang w:val="es-AR"/>
        </w:rPr>
        <w:t>hace 10 puntos, gana. (En caso de empate se agrega un punto más)</w:t>
      </w:r>
    </w:p>
    <w:p w:rsidR="004461C1" w:rsidRDefault="00B66752" w:rsidP="00B66752">
      <w:pPr>
        <w:rPr>
          <w:rFonts w:ascii="Verdana" w:hAnsi="Verdana"/>
          <w:color w:val="7030A0"/>
          <w:sz w:val="24"/>
          <w:lang w:val="es-AR"/>
        </w:rPr>
      </w:pPr>
      <w:r w:rsidRPr="00B66752">
        <w:rPr>
          <w:rFonts w:ascii="Verdana" w:hAnsi="Verdana"/>
          <w:color w:val="7030A0"/>
          <w:sz w:val="24"/>
          <w:lang w:val="es-AR"/>
        </w:rPr>
        <w:t>Te dejo a continuación la tabla para que registres qué fracciones formaron y quién ganó cada punto.</w:t>
      </w:r>
    </w:p>
    <w:tbl>
      <w:tblPr>
        <w:tblStyle w:val="Tablaconcuadrcula"/>
        <w:tblW w:w="9879" w:type="dxa"/>
        <w:tblInd w:w="-448" w:type="dxa"/>
        <w:tblLook w:val="04A0" w:firstRow="1" w:lastRow="0" w:firstColumn="1" w:lastColumn="0" w:noHBand="0" w:noVBand="1"/>
      </w:tblPr>
      <w:tblGrid>
        <w:gridCol w:w="1337"/>
        <w:gridCol w:w="891"/>
        <w:gridCol w:w="944"/>
        <w:gridCol w:w="949"/>
        <w:gridCol w:w="948"/>
        <w:gridCol w:w="950"/>
        <w:gridCol w:w="941"/>
        <w:gridCol w:w="952"/>
        <w:gridCol w:w="950"/>
        <w:gridCol w:w="1017"/>
      </w:tblGrid>
      <w:tr w:rsidR="00737D64" w:rsidTr="00737D64">
        <w:trPr>
          <w:trHeight w:val="612"/>
        </w:trPr>
        <w:tc>
          <w:tcPr>
            <w:tcW w:w="1620" w:type="dxa"/>
            <w:vAlign w:val="center"/>
          </w:tcPr>
          <w:p w:rsidR="00B66752" w:rsidRPr="00737D64" w:rsidRDefault="00737D64" w:rsidP="00737D64">
            <w:pPr>
              <w:jc w:val="center"/>
              <w:rPr>
                <w:rFonts w:ascii="Agency FB" w:hAnsi="Agency FB"/>
                <w:b/>
                <w:color w:val="7030A0"/>
                <w:sz w:val="24"/>
                <w:lang w:val="es-AR"/>
              </w:rPr>
            </w:pPr>
            <w:r w:rsidRPr="00737D64">
              <w:rPr>
                <w:rFonts w:ascii="Agency FB" w:hAnsi="Agency FB"/>
                <w:b/>
                <w:color w:val="7030A0"/>
                <w:sz w:val="24"/>
                <w:lang w:val="es-AR"/>
              </w:rPr>
              <w:t>JUGADOR</w:t>
            </w:r>
          </w:p>
        </w:tc>
        <w:tc>
          <w:tcPr>
            <w:tcW w:w="896" w:type="dxa"/>
            <w:vAlign w:val="center"/>
          </w:tcPr>
          <w:p w:rsidR="00B66752" w:rsidRPr="00737D64" w:rsidRDefault="00B66752" w:rsidP="00737D64">
            <w:pPr>
              <w:jc w:val="center"/>
              <w:rPr>
                <w:rFonts w:ascii="Agency FB" w:hAnsi="Agency FB"/>
                <w:b/>
                <w:color w:val="7030A0"/>
                <w:sz w:val="28"/>
                <w:lang w:val="es-AR"/>
              </w:rPr>
            </w:pPr>
            <w:r w:rsidRPr="00737D64">
              <w:rPr>
                <w:rFonts w:ascii="Agency FB" w:hAnsi="Agency FB"/>
                <w:b/>
                <w:color w:val="7030A0"/>
                <w:sz w:val="28"/>
                <w:lang w:val="es-AR"/>
              </w:rPr>
              <w:t>1°mano</w:t>
            </w:r>
          </w:p>
        </w:tc>
        <w:tc>
          <w:tcPr>
            <w:tcW w:w="915" w:type="dxa"/>
            <w:vAlign w:val="center"/>
          </w:tcPr>
          <w:p w:rsidR="00B66752" w:rsidRPr="00737D64" w:rsidRDefault="00B66752" w:rsidP="00737D64">
            <w:pPr>
              <w:jc w:val="center"/>
              <w:rPr>
                <w:rFonts w:ascii="Agency FB" w:hAnsi="Agency FB"/>
                <w:b/>
                <w:color w:val="7030A0"/>
                <w:sz w:val="28"/>
                <w:lang w:val="es-AR"/>
              </w:rPr>
            </w:pPr>
            <w:r w:rsidRPr="00737D64">
              <w:rPr>
                <w:rFonts w:ascii="Agency FB" w:hAnsi="Agency FB"/>
                <w:b/>
                <w:color w:val="7030A0"/>
                <w:sz w:val="28"/>
                <w:lang w:val="es-AR"/>
              </w:rPr>
              <w:t>2°mano</w:t>
            </w:r>
          </w:p>
        </w:tc>
        <w:tc>
          <w:tcPr>
            <w:tcW w:w="919" w:type="dxa"/>
            <w:vAlign w:val="center"/>
          </w:tcPr>
          <w:p w:rsidR="00B66752" w:rsidRPr="00737D64" w:rsidRDefault="00B66752" w:rsidP="00737D64">
            <w:pPr>
              <w:jc w:val="center"/>
              <w:rPr>
                <w:rFonts w:ascii="Agency FB" w:hAnsi="Agency FB"/>
                <w:b/>
                <w:color w:val="7030A0"/>
                <w:sz w:val="28"/>
                <w:lang w:val="es-AR"/>
              </w:rPr>
            </w:pPr>
            <w:r w:rsidRPr="00737D64">
              <w:rPr>
                <w:rFonts w:ascii="Agency FB" w:hAnsi="Agency FB"/>
                <w:b/>
                <w:color w:val="7030A0"/>
                <w:sz w:val="28"/>
                <w:lang w:val="es-AR"/>
              </w:rPr>
              <w:t>3°mano</w:t>
            </w:r>
          </w:p>
        </w:tc>
        <w:tc>
          <w:tcPr>
            <w:tcW w:w="915" w:type="dxa"/>
            <w:vAlign w:val="center"/>
          </w:tcPr>
          <w:p w:rsidR="00B66752" w:rsidRPr="00737D64" w:rsidRDefault="00B66752" w:rsidP="00737D64">
            <w:pPr>
              <w:jc w:val="center"/>
              <w:rPr>
                <w:rFonts w:ascii="Agency FB" w:hAnsi="Agency FB"/>
                <w:b/>
                <w:color w:val="7030A0"/>
                <w:sz w:val="28"/>
                <w:lang w:val="es-AR"/>
              </w:rPr>
            </w:pPr>
            <w:r w:rsidRPr="00737D64">
              <w:rPr>
                <w:rFonts w:ascii="Agency FB" w:hAnsi="Agency FB"/>
                <w:b/>
                <w:color w:val="7030A0"/>
                <w:sz w:val="28"/>
                <w:lang w:val="es-AR"/>
              </w:rPr>
              <w:t>4°mano</w:t>
            </w:r>
          </w:p>
        </w:tc>
        <w:tc>
          <w:tcPr>
            <w:tcW w:w="919" w:type="dxa"/>
            <w:vAlign w:val="center"/>
          </w:tcPr>
          <w:p w:rsidR="00B66752" w:rsidRPr="00737D64" w:rsidRDefault="00B66752" w:rsidP="00737D64">
            <w:pPr>
              <w:jc w:val="center"/>
              <w:rPr>
                <w:rFonts w:ascii="Agency FB" w:hAnsi="Agency FB"/>
                <w:b/>
                <w:color w:val="7030A0"/>
                <w:sz w:val="28"/>
                <w:lang w:val="es-AR"/>
              </w:rPr>
            </w:pPr>
            <w:r w:rsidRPr="00737D64">
              <w:rPr>
                <w:rFonts w:ascii="Agency FB" w:hAnsi="Agency FB"/>
                <w:b/>
                <w:color w:val="7030A0"/>
                <w:sz w:val="28"/>
                <w:lang w:val="es-AR"/>
              </w:rPr>
              <w:t>6°mano</w:t>
            </w:r>
          </w:p>
        </w:tc>
        <w:tc>
          <w:tcPr>
            <w:tcW w:w="914" w:type="dxa"/>
            <w:vAlign w:val="center"/>
          </w:tcPr>
          <w:p w:rsidR="00B66752" w:rsidRPr="00737D64" w:rsidRDefault="00B66752" w:rsidP="00737D64">
            <w:pPr>
              <w:jc w:val="center"/>
              <w:rPr>
                <w:rFonts w:ascii="Agency FB" w:hAnsi="Agency FB"/>
                <w:b/>
                <w:color w:val="7030A0"/>
                <w:sz w:val="28"/>
                <w:lang w:val="es-AR"/>
              </w:rPr>
            </w:pPr>
            <w:r w:rsidRPr="00737D64">
              <w:rPr>
                <w:rFonts w:ascii="Agency FB" w:hAnsi="Agency FB"/>
                <w:b/>
                <w:color w:val="7030A0"/>
                <w:sz w:val="28"/>
                <w:lang w:val="es-AR"/>
              </w:rPr>
              <w:t>7°mano</w:t>
            </w:r>
          </w:p>
        </w:tc>
        <w:tc>
          <w:tcPr>
            <w:tcW w:w="920" w:type="dxa"/>
            <w:vAlign w:val="center"/>
          </w:tcPr>
          <w:p w:rsidR="00B66752" w:rsidRPr="00737D64" w:rsidRDefault="00B66752" w:rsidP="00737D64">
            <w:pPr>
              <w:jc w:val="center"/>
              <w:rPr>
                <w:rFonts w:ascii="Agency FB" w:hAnsi="Agency FB"/>
                <w:b/>
                <w:color w:val="7030A0"/>
                <w:sz w:val="28"/>
                <w:lang w:val="es-AR"/>
              </w:rPr>
            </w:pPr>
            <w:r w:rsidRPr="00737D64">
              <w:rPr>
                <w:rFonts w:ascii="Agency FB" w:hAnsi="Agency FB"/>
                <w:b/>
                <w:color w:val="7030A0"/>
                <w:sz w:val="28"/>
                <w:lang w:val="es-AR"/>
              </w:rPr>
              <w:t>8°mano</w:t>
            </w:r>
          </w:p>
        </w:tc>
        <w:tc>
          <w:tcPr>
            <w:tcW w:w="920" w:type="dxa"/>
            <w:vAlign w:val="center"/>
          </w:tcPr>
          <w:p w:rsidR="00B66752" w:rsidRPr="00737D64" w:rsidRDefault="00B66752" w:rsidP="00737D64">
            <w:pPr>
              <w:jc w:val="center"/>
              <w:rPr>
                <w:rFonts w:ascii="Agency FB" w:hAnsi="Agency FB"/>
                <w:b/>
                <w:color w:val="7030A0"/>
                <w:sz w:val="28"/>
                <w:lang w:val="es-AR"/>
              </w:rPr>
            </w:pPr>
            <w:r w:rsidRPr="00737D64">
              <w:rPr>
                <w:rFonts w:ascii="Agency FB" w:hAnsi="Agency FB"/>
                <w:b/>
                <w:color w:val="7030A0"/>
                <w:sz w:val="28"/>
                <w:lang w:val="es-AR"/>
              </w:rPr>
              <w:t>9°mano</w:t>
            </w:r>
          </w:p>
        </w:tc>
        <w:tc>
          <w:tcPr>
            <w:tcW w:w="941" w:type="dxa"/>
            <w:vAlign w:val="center"/>
          </w:tcPr>
          <w:p w:rsidR="00B66752" w:rsidRPr="00737D64" w:rsidRDefault="00B66752" w:rsidP="00737D64">
            <w:pPr>
              <w:jc w:val="center"/>
              <w:rPr>
                <w:rFonts w:ascii="Agency FB" w:hAnsi="Agency FB"/>
                <w:b/>
                <w:color w:val="7030A0"/>
                <w:sz w:val="28"/>
                <w:lang w:val="es-AR"/>
              </w:rPr>
            </w:pPr>
            <w:r w:rsidRPr="00737D64">
              <w:rPr>
                <w:rFonts w:ascii="Agency FB" w:hAnsi="Agency FB"/>
                <w:b/>
                <w:color w:val="7030A0"/>
                <w:sz w:val="28"/>
                <w:lang w:val="es-AR"/>
              </w:rPr>
              <w:t>10°</w:t>
            </w:r>
            <w:r w:rsidR="00737D64" w:rsidRPr="00737D64">
              <w:rPr>
                <w:rFonts w:ascii="Agency FB" w:hAnsi="Agency FB"/>
                <w:b/>
                <w:color w:val="7030A0"/>
                <w:sz w:val="28"/>
                <w:lang w:val="es-AR"/>
              </w:rPr>
              <w:t>mano</w:t>
            </w:r>
          </w:p>
        </w:tc>
      </w:tr>
      <w:tr w:rsidR="00737D64" w:rsidTr="00737D64">
        <w:trPr>
          <w:trHeight w:val="612"/>
        </w:trPr>
        <w:tc>
          <w:tcPr>
            <w:tcW w:w="1620" w:type="dxa"/>
          </w:tcPr>
          <w:p w:rsidR="00B66752" w:rsidRPr="00737D64" w:rsidRDefault="00737D64" w:rsidP="00B66752">
            <w:pPr>
              <w:rPr>
                <w:rFonts w:ascii="Agency FB" w:hAnsi="Agency FB"/>
                <w:b/>
                <w:color w:val="7030A0"/>
                <w:sz w:val="24"/>
                <w:lang w:val="es-AR"/>
              </w:rPr>
            </w:pPr>
            <w:r w:rsidRPr="00737D64">
              <w:rPr>
                <w:rFonts w:ascii="Agency FB" w:hAnsi="Agency FB"/>
                <w:b/>
                <w:color w:val="7030A0"/>
                <w:sz w:val="24"/>
                <w:lang w:val="es-AR"/>
              </w:rPr>
              <w:t>YO</w:t>
            </w:r>
          </w:p>
        </w:tc>
        <w:tc>
          <w:tcPr>
            <w:tcW w:w="896" w:type="dxa"/>
          </w:tcPr>
          <w:p w:rsidR="00B66752" w:rsidRPr="00737D64" w:rsidRDefault="00B66752" w:rsidP="00B66752">
            <w:pPr>
              <w:rPr>
                <w:rFonts w:ascii="Agency FB" w:hAnsi="Agency FB"/>
                <w:color w:val="7030A0"/>
                <w:sz w:val="24"/>
                <w:lang w:val="es-AR"/>
              </w:rPr>
            </w:pPr>
          </w:p>
        </w:tc>
        <w:tc>
          <w:tcPr>
            <w:tcW w:w="915" w:type="dxa"/>
          </w:tcPr>
          <w:p w:rsidR="00B66752" w:rsidRPr="00737D64" w:rsidRDefault="00B66752" w:rsidP="00B66752">
            <w:pPr>
              <w:rPr>
                <w:rFonts w:ascii="Agency FB" w:hAnsi="Agency FB"/>
                <w:color w:val="7030A0"/>
                <w:sz w:val="24"/>
                <w:lang w:val="es-AR"/>
              </w:rPr>
            </w:pPr>
          </w:p>
        </w:tc>
        <w:tc>
          <w:tcPr>
            <w:tcW w:w="919" w:type="dxa"/>
          </w:tcPr>
          <w:p w:rsidR="00B66752" w:rsidRPr="00737D64" w:rsidRDefault="00B66752" w:rsidP="00B66752">
            <w:pPr>
              <w:rPr>
                <w:rFonts w:ascii="Agency FB" w:hAnsi="Agency FB"/>
                <w:color w:val="7030A0"/>
                <w:sz w:val="24"/>
                <w:lang w:val="es-AR"/>
              </w:rPr>
            </w:pPr>
          </w:p>
        </w:tc>
        <w:tc>
          <w:tcPr>
            <w:tcW w:w="915" w:type="dxa"/>
          </w:tcPr>
          <w:p w:rsidR="00B66752" w:rsidRPr="00737D64" w:rsidRDefault="00B66752" w:rsidP="00B66752">
            <w:pPr>
              <w:rPr>
                <w:rFonts w:ascii="Agency FB" w:hAnsi="Agency FB"/>
                <w:color w:val="7030A0"/>
                <w:sz w:val="24"/>
                <w:lang w:val="es-AR"/>
              </w:rPr>
            </w:pPr>
          </w:p>
        </w:tc>
        <w:tc>
          <w:tcPr>
            <w:tcW w:w="919" w:type="dxa"/>
          </w:tcPr>
          <w:p w:rsidR="00B66752" w:rsidRPr="00737D64" w:rsidRDefault="00B66752" w:rsidP="00B66752">
            <w:pPr>
              <w:rPr>
                <w:rFonts w:ascii="Agency FB" w:hAnsi="Agency FB"/>
                <w:color w:val="7030A0"/>
                <w:sz w:val="24"/>
                <w:lang w:val="es-AR"/>
              </w:rPr>
            </w:pPr>
          </w:p>
        </w:tc>
        <w:tc>
          <w:tcPr>
            <w:tcW w:w="914" w:type="dxa"/>
          </w:tcPr>
          <w:p w:rsidR="00B66752" w:rsidRPr="00737D64" w:rsidRDefault="00B66752" w:rsidP="00B66752">
            <w:pPr>
              <w:rPr>
                <w:rFonts w:ascii="Agency FB" w:hAnsi="Agency FB"/>
                <w:color w:val="7030A0"/>
                <w:sz w:val="24"/>
                <w:lang w:val="es-AR"/>
              </w:rPr>
            </w:pPr>
          </w:p>
        </w:tc>
        <w:tc>
          <w:tcPr>
            <w:tcW w:w="920" w:type="dxa"/>
          </w:tcPr>
          <w:p w:rsidR="00B66752" w:rsidRPr="00737D64" w:rsidRDefault="00B66752" w:rsidP="00B66752">
            <w:pPr>
              <w:rPr>
                <w:rFonts w:ascii="Agency FB" w:hAnsi="Agency FB"/>
                <w:color w:val="7030A0"/>
                <w:sz w:val="24"/>
                <w:lang w:val="es-AR"/>
              </w:rPr>
            </w:pPr>
          </w:p>
        </w:tc>
        <w:tc>
          <w:tcPr>
            <w:tcW w:w="920" w:type="dxa"/>
          </w:tcPr>
          <w:p w:rsidR="00B66752" w:rsidRPr="00737D64" w:rsidRDefault="00B66752" w:rsidP="00B66752">
            <w:pPr>
              <w:rPr>
                <w:rFonts w:ascii="Agency FB" w:hAnsi="Agency FB"/>
                <w:color w:val="7030A0"/>
                <w:sz w:val="24"/>
                <w:lang w:val="es-AR"/>
              </w:rPr>
            </w:pPr>
          </w:p>
        </w:tc>
        <w:tc>
          <w:tcPr>
            <w:tcW w:w="941" w:type="dxa"/>
          </w:tcPr>
          <w:p w:rsidR="00B66752" w:rsidRPr="00737D64" w:rsidRDefault="00B66752" w:rsidP="00B66752">
            <w:pPr>
              <w:rPr>
                <w:rFonts w:ascii="Agency FB" w:hAnsi="Agency FB"/>
                <w:color w:val="7030A0"/>
                <w:sz w:val="24"/>
                <w:lang w:val="es-AR"/>
              </w:rPr>
            </w:pPr>
          </w:p>
        </w:tc>
      </w:tr>
      <w:tr w:rsidR="00737D64" w:rsidTr="00737D64">
        <w:trPr>
          <w:trHeight w:val="612"/>
        </w:trPr>
        <w:tc>
          <w:tcPr>
            <w:tcW w:w="1620" w:type="dxa"/>
          </w:tcPr>
          <w:p w:rsidR="00B66752" w:rsidRPr="00737D64" w:rsidRDefault="00737D64" w:rsidP="00B66752">
            <w:pPr>
              <w:rPr>
                <w:rFonts w:ascii="Agency FB" w:hAnsi="Agency FB"/>
                <w:b/>
                <w:color w:val="7030A0"/>
                <w:sz w:val="24"/>
                <w:lang w:val="es-AR"/>
              </w:rPr>
            </w:pPr>
            <w:r w:rsidRPr="00737D64">
              <w:rPr>
                <w:rFonts w:ascii="Agency FB" w:hAnsi="Agency FB"/>
                <w:b/>
                <w:color w:val="7030A0"/>
                <w:sz w:val="24"/>
                <w:lang w:val="es-AR"/>
              </w:rPr>
              <w:t xml:space="preserve"> ……………</w:t>
            </w:r>
          </w:p>
        </w:tc>
        <w:tc>
          <w:tcPr>
            <w:tcW w:w="896" w:type="dxa"/>
          </w:tcPr>
          <w:p w:rsidR="00B66752" w:rsidRPr="00737D64" w:rsidRDefault="00B66752" w:rsidP="00B66752">
            <w:pPr>
              <w:rPr>
                <w:rFonts w:ascii="Agency FB" w:hAnsi="Agency FB"/>
                <w:color w:val="7030A0"/>
                <w:sz w:val="24"/>
                <w:lang w:val="es-AR"/>
              </w:rPr>
            </w:pPr>
          </w:p>
        </w:tc>
        <w:tc>
          <w:tcPr>
            <w:tcW w:w="915" w:type="dxa"/>
          </w:tcPr>
          <w:p w:rsidR="00B66752" w:rsidRPr="00737D64" w:rsidRDefault="00B66752" w:rsidP="00B66752">
            <w:pPr>
              <w:rPr>
                <w:rFonts w:ascii="Agency FB" w:hAnsi="Agency FB"/>
                <w:color w:val="7030A0"/>
                <w:sz w:val="24"/>
                <w:lang w:val="es-AR"/>
              </w:rPr>
            </w:pPr>
          </w:p>
        </w:tc>
        <w:tc>
          <w:tcPr>
            <w:tcW w:w="919" w:type="dxa"/>
          </w:tcPr>
          <w:p w:rsidR="00B66752" w:rsidRPr="00737D64" w:rsidRDefault="00B66752" w:rsidP="00B66752">
            <w:pPr>
              <w:rPr>
                <w:rFonts w:ascii="Agency FB" w:hAnsi="Agency FB"/>
                <w:color w:val="7030A0"/>
                <w:sz w:val="24"/>
                <w:lang w:val="es-AR"/>
              </w:rPr>
            </w:pPr>
          </w:p>
        </w:tc>
        <w:tc>
          <w:tcPr>
            <w:tcW w:w="915" w:type="dxa"/>
          </w:tcPr>
          <w:p w:rsidR="00B66752" w:rsidRPr="00737D64" w:rsidRDefault="00B66752" w:rsidP="00B66752">
            <w:pPr>
              <w:rPr>
                <w:rFonts w:ascii="Agency FB" w:hAnsi="Agency FB"/>
                <w:color w:val="7030A0"/>
                <w:sz w:val="24"/>
                <w:lang w:val="es-AR"/>
              </w:rPr>
            </w:pPr>
          </w:p>
        </w:tc>
        <w:tc>
          <w:tcPr>
            <w:tcW w:w="919" w:type="dxa"/>
          </w:tcPr>
          <w:p w:rsidR="00B66752" w:rsidRPr="00737D64" w:rsidRDefault="00B66752" w:rsidP="00B66752">
            <w:pPr>
              <w:rPr>
                <w:rFonts w:ascii="Agency FB" w:hAnsi="Agency FB"/>
                <w:color w:val="7030A0"/>
                <w:sz w:val="24"/>
                <w:lang w:val="es-AR"/>
              </w:rPr>
            </w:pPr>
          </w:p>
        </w:tc>
        <w:tc>
          <w:tcPr>
            <w:tcW w:w="914" w:type="dxa"/>
          </w:tcPr>
          <w:p w:rsidR="00B66752" w:rsidRPr="00737D64" w:rsidRDefault="00B66752" w:rsidP="00B66752">
            <w:pPr>
              <w:rPr>
                <w:rFonts w:ascii="Agency FB" w:hAnsi="Agency FB"/>
                <w:color w:val="7030A0"/>
                <w:sz w:val="24"/>
                <w:lang w:val="es-AR"/>
              </w:rPr>
            </w:pPr>
          </w:p>
        </w:tc>
        <w:tc>
          <w:tcPr>
            <w:tcW w:w="920" w:type="dxa"/>
          </w:tcPr>
          <w:p w:rsidR="00B66752" w:rsidRPr="00737D64" w:rsidRDefault="00B66752" w:rsidP="00B66752">
            <w:pPr>
              <w:rPr>
                <w:rFonts w:ascii="Agency FB" w:hAnsi="Agency FB"/>
                <w:color w:val="7030A0"/>
                <w:sz w:val="24"/>
                <w:lang w:val="es-AR"/>
              </w:rPr>
            </w:pPr>
          </w:p>
        </w:tc>
        <w:tc>
          <w:tcPr>
            <w:tcW w:w="920" w:type="dxa"/>
          </w:tcPr>
          <w:p w:rsidR="00B66752" w:rsidRPr="00737D64" w:rsidRDefault="00B66752" w:rsidP="00B66752">
            <w:pPr>
              <w:rPr>
                <w:rFonts w:ascii="Agency FB" w:hAnsi="Agency FB"/>
                <w:color w:val="7030A0"/>
                <w:sz w:val="24"/>
                <w:lang w:val="es-AR"/>
              </w:rPr>
            </w:pPr>
          </w:p>
        </w:tc>
        <w:tc>
          <w:tcPr>
            <w:tcW w:w="941" w:type="dxa"/>
          </w:tcPr>
          <w:p w:rsidR="00B66752" w:rsidRPr="00737D64" w:rsidRDefault="00B66752" w:rsidP="00B66752">
            <w:pPr>
              <w:rPr>
                <w:rFonts w:ascii="Agency FB" w:hAnsi="Agency FB"/>
                <w:color w:val="7030A0"/>
                <w:sz w:val="24"/>
                <w:lang w:val="es-AR"/>
              </w:rPr>
            </w:pPr>
          </w:p>
        </w:tc>
      </w:tr>
      <w:tr w:rsidR="00737D64" w:rsidTr="00737D64">
        <w:trPr>
          <w:trHeight w:val="612"/>
        </w:trPr>
        <w:tc>
          <w:tcPr>
            <w:tcW w:w="1620" w:type="dxa"/>
          </w:tcPr>
          <w:p w:rsidR="00B66752" w:rsidRPr="00737D64" w:rsidRDefault="00737D64" w:rsidP="00B66752">
            <w:pPr>
              <w:rPr>
                <w:rFonts w:ascii="Agency FB" w:hAnsi="Agency FB"/>
                <w:b/>
                <w:color w:val="7030A0"/>
                <w:sz w:val="24"/>
                <w:lang w:val="es-AR"/>
              </w:rPr>
            </w:pPr>
            <w:r w:rsidRPr="00737D64">
              <w:rPr>
                <w:rFonts w:ascii="Agency FB" w:hAnsi="Agency FB"/>
                <w:b/>
                <w:color w:val="7030A0"/>
                <w:sz w:val="24"/>
                <w:lang w:val="es-AR"/>
              </w:rPr>
              <w:t>GANADOR</w:t>
            </w:r>
          </w:p>
        </w:tc>
        <w:tc>
          <w:tcPr>
            <w:tcW w:w="896" w:type="dxa"/>
          </w:tcPr>
          <w:p w:rsidR="00B66752" w:rsidRPr="00737D64" w:rsidRDefault="00B66752" w:rsidP="00B66752">
            <w:pPr>
              <w:rPr>
                <w:rFonts w:ascii="Agency FB" w:hAnsi="Agency FB"/>
                <w:color w:val="7030A0"/>
                <w:sz w:val="24"/>
                <w:lang w:val="es-AR"/>
              </w:rPr>
            </w:pPr>
          </w:p>
        </w:tc>
        <w:tc>
          <w:tcPr>
            <w:tcW w:w="915" w:type="dxa"/>
          </w:tcPr>
          <w:p w:rsidR="00B66752" w:rsidRPr="00737D64" w:rsidRDefault="00B66752" w:rsidP="00B66752">
            <w:pPr>
              <w:rPr>
                <w:rFonts w:ascii="Agency FB" w:hAnsi="Agency FB"/>
                <w:color w:val="7030A0"/>
                <w:sz w:val="24"/>
                <w:lang w:val="es-AR"/>
              </w:rPr>
            </w:pPr>
          </w:p>
        </w:tc>
        <w:tc>
          <w:tcPr>
            <w:tcW w:w="919" w:type="dxa"/>
          </w:tcPr>
          <w:p w:rsidR="00B66752" w:rsidRPr="00737D64" w:rsidRDefault="00B66752" w:rsidP="00B66752">
            <w:pPr>
              <w:rPr>
                <w:rFonts w:ascii="Agency FB" w:hAnsi="Agency FB"/>
                <w:color w:val="7030A0"/>
                <w:sz w:val="24"/>
                <w:lang w:val="es-AR"/>
              </w:rPr>
            </w:pPr>
          </w:p>
        </w:tc>
        <w:tc>
          <w:tcPr>
            <w:tcW w:w="915" w:type="dxa"/>
          </w:tcPr>
          <w:p w:rsidR="00B66752" w:rsidRPr="00737D64" w:rsidRDefault="00B66752" w:rsidP="00B66752">
            <w:pPr>
              <w:rPr>
                <w:rFonts w:ascii="Agency FB" w:hAnsi="Agency FB"/>
                <w:color w:val="7030A0"/>
                <w:sz w:val="24"/>
                <w:lang w:val="es-AR"/>
              </w:rPr>
            </w:pPr>
          </w:p>
        </w:tc>
        <w:tc>
          <w:tcPr>
            <w:tcW w:w="919" w:type="dxa"/>
          </w:tcPr>
          <w:p w:rsidR="00B66752" w:rsidRPr="00737D64" w:rsidRDefault="00B66752" w:rsidP="00B66752">
            <w:pPr>
              <w:rPr>
                <w:rFonts w:ascii="Agency FB" w:hAnsi="Agency FB"/>
                <w:color w:val="7030A0"/>
                <w:sz w:val="24"/>
                <w:lang w:val="es-AR"/>
              </w:rPr>
            </w:pPr>
          </w:p>
        </w:tc>
        <w:tc>
          <w:tcPr>
            <w:tcW w:w="914" w:type="dxa"/>
          </w:tcPr>
          <w:p w:rsidR="00B66752" w:rsidRPr="00737D64" w:rsidRDefault="00B66752" w:rsidP="00B66752">
            <w:pPr>
              <w:rPr>
                <w:rFonts w:ascii="Agency FB" w:hAnsi="Agency FB"/>
                <w:color w:val="7030A0"/>
                <w:sz w:val="24"/>
                <w:lang w:val="es-AR"/>
              </w:rPr>
            </w:pPr>
          </w:p>
        </w:tc>
        <w:tc>
          <w:tcPr>
            <w:tcW w:w="920" w:type="dxa"/>
          </w:tcPr>
          <w:p w:rsidR="00B66752" w:rsidRPr="00737D64" w:rsidRDefault="00B66752" w:rsidP="00B66752">
            <w:pPr>
              <w:rPr>
                <w:rFonts w:ascii="Agency FB" w:hAnsi="Agency FB"/>
                <w:color w:val="7030A0"/>
                <w:sz w:val="24"/>
                <w:lang w:val="es-AR"/>
              </w:rPr>
            </w:pPr>
          </w:p>
        </w:tc>
        <w:tc>
          <w:tcPr>
            <w:tcW w:w="920" w:type="dxa"/>
          </w:tcPr>
          <w:p w:rsidR="00B66752" w:rsidRPr="00737D64" w:rsidRDefault="00B66752" w:rsidP="00B66752">
            <w:pPr>
              <w:rPr>
                <w:rFonts w:ascii="Agency FB" w:hAnsi="Agency FB"/>
                <w:color w:val="7030A0"/>
                <w:sz w:val="24"/>
                <w:lang w:val="es-AR"/>
              </w:rPr>
            </w:pPr>
          </w:p>
        </w:tc>
        <w:tc>
          <w:tcPr>
            <w:tcW w:w="941" w:type="dxa"/>
          </w:tcPr>
          <w:p w:rsidR="00B66752" w:rsidRPr="00737D64" w:rsidRDefault="00B66752" w:rsidP="00B66752">
            <w:pPr>
              <w:rPr>
                <w:rFonts w:ascii="Agency FB" w:hAnsi="Agency FB"/>
                <w:color w:val="7030A0"/>
                <w:sz w:val="24"/>
                <w:lang w:val="es-AR"/>
              </w:rPr>
            </w:pPr>
          </w:p>
        </w:tc>
      </w:tr>
    </w:tbl>
    <w:p w:rsidR="00B66752" w:rsidRPr="00B66752" w:rsidRDefault="00B66752" w:rsidP="00B66752">
      <w:pPr>
        <w:rPr>
          <w:rFonts w:ascii="Verdana" w:hAnsi="Verdana"/>
          <w:color w:val="7030A0"/>
          <w:sz w:val="24"/>
          <w:lang w:val="es-AR"/>
        </w:rPr>
      </w:pPr>
    </w:p>
    <w:p w:rsidR="004461C1" w:rsidRPr="004461C1" w:rsidRDefault="004461C1" w:rsidP="00951BEE">
      <w:pPr>
        <w:jc w:val="center"/>
        <w:rPr>
          <w:rFonts w:ascii="Verdana" w:hAnsi="Verdana" w:cs="Calibri"/>
          <w:b/>
          <w:color w:val="7030A0"/>
          <w:sz w:val="24"/>
          <w:lang w:val="es-AR"/>
        </w:rPr>
      </w:pPr>
    </w:p>
    <w:p w:rsidR="00737D64" w:rsidRDefault="004461C1" w:rsidP="004461C1">
      <w:pPr>
        <w:rPr>
          <w:rFonts w:cstheme="minorHAnsi"/>
          <w:b/>
          <w:color w:val="00B050"/>
          <w:sz w:val="24"/>
          <w:lang w:val="es-AR"/>
        </w:rPr>
      </w:pPr>
      <w:r>
        <w:rPr>
          <w:rFonts w:cstheme="minorHAnsi"/>
          <w:b/>
          <w:color w:val="00B050"/>
          <w:sz w:val="24"/>
          <w:lang w:val="es-AR"/>
        </w:rPr>
        <w:t xml:space="preserve">Una vez que hayas jugado, te sugiero leer con atención y detenidamente </w:t>
      </w:r>
      <w:r w:rsidR="00B66752">
        <w:rPr>
          <w:rFonts w:cstheme="minorHAnsi"/>
          <w:b/>
          <w:color w:val="00B050"/>
          <w:sz w:val="24"/>
          <w:lang w:val="es-AR"/>
        </w:rPr>
        <w:t xml:space="preserve">algunos contenidos de </w:t>
      </w:r>
      <w:r>
        <w:rPr>
          <w:rFonts w:cstheme="minorHAnsi"/>
          <w:b/>
          <w:color w:val="00B050"/>
          <w:sz w:val="24"/>
          <w:lang w:val="es-AR"/>
        </w:rPr>
        <w:t>la</w:t>
      </w:r>
      <w:r w:rsidR="00B66752">
        <w:rPr>
          <w:rFonts w:cstheme="minorHAnsi"/>
          <w:b/>
          <w:color w:val="00B050"/>
          <w:sz w:val="24"/>
          <w:lang w:val="es-AR"/>
        </w:rPr>
        <w:t>s</w:t>
      </w:r>
      <w:r>
        <w:rPr>
          <w:rFonts w:cstheme="minorHAnsi"/>
          <w:b/>
          <w:color w:val="00B050"/>
          <w:sz w:val="24"/>
          <w:lang w:val="es-AR"/>
        </w:rPr>
        <w:t xml:space="preserve"> página</w:t>
      </w:r>
      <w:r w:rsidR="00B66752">
        <w:rPr>
          <w:rFonts w:cstheme="minorHAnsi"/>
          <w:b/>
          <w:color w:val="00B050"/>
          <w:sz w:val="24"/>
          <w:lang w:val="es-AR"/>
        </w:rPr>
        <w:t>s</w:t>
      </w:r>
      <w:r>
        <w:rPr>
          <w:rFonts w:cstheme="minorHAnsi"/>
          <w:b/>
          <w:color w:val="00B050"/>
          <w:sz w:val="24"/>
          <w:lang w:val="es-AR"/>
        </w:rPr>
        <w:t xml:space="preserve"> 427 y 428 del libro (sólo los con</w:t>
      </w:r>
      <w:r w:rsidR="00737D64">
        <w:rPr>
          <w:rFonts w:cstheme="minorHAnsi"/>
          <w:b/>
          <w:color w:val="00B050"/>
          <w:sz w:val="24"/>
          <w:lang w:val="es-AR"/>
        </w:rPr>
        <w:t xml:space="preserve">tenidos vistos) </w:t>
      </w:r>
    </w:p>
    <w:p w:rsidR="00951BEE" w:rsidRDefault="00737D64" w:rsidP="004461C1">
      <w:pPr>
        <w:rPr>
          <w:rFonts w:cstheme="minorHAnsi"/>
          <w:b/>
          <w:color w:val="00B050"/>
          <w:sz w:val="24"/>
          <w:lang w:val="es-AR"/>
        </w:rPr>
      </w:pPr>
      <w:r>
        <w:rPr>
          <w:rFonts w:cstheme="minorHAnsi"/>
          <w:b/>
          <w:color w:val="00B050"/>
          <w:sz w:val="24"/>
          <w:lang w:val="es-AR"/>
        </w:rPr>
        <w:t>M</w:t>
      </w:r>
      <w:r w:rsidR="004461C1">
        <w:rPr>
          <w:rFonts w:cstheme="minorHAnsi"/>
          <w:b/>
          <w:color w:val="00B050"/>
          <w:sz w:val="24"/>
          <w:lang w:val="es-AR"/>
        </w:rPr>
        <w:t xml:space="preserve">añana, en la reunión Zoom vamos a trabajar un poco de todo lo que vimos sobre fracciones y, como siempre, podrás sacar todas las dudas que tengas. </w:t>
      </w:r>
    </w:p>
    <w:p w:rsidR="00B66752" w:rsidRDefault="00B66752" w:rsidP="004461C1">
      <w:pPr>
        <w:rPr>
          <w:rFonts w:cstheme="minorHAnsi"/>
          <w:b/>
          <w:color w:val="00B050"/>
          <w:sz w:val="24"/>
          <w:lang w:val="es-AR"/>
        </w:rPr>
      </w:pPr>
      <w:r>
        <w:rPr>
          <w:rFonts w:cstheme="minorHAnsi"/>
          <w:b/>
          <w:color w:val="00B050"/>
          <w:sz w:val="24"/>
          <w:lang w:val="es-AR"/>
        </w:rPr>
        <w:t xml:space="preserve">Es muy importante, leelo con calma… Te dejo a continuación lo que hay que repasar. </w:t>
      </w:r>
    </w:p>
    <w:p w:rsidR="00B66752" w:rsidRDefault="00B66752" w:rsidP="004461C1">
      <w:pPr>
        <w:rPr>
          <w:rFonts w:cstheme="minorHAnsi"/>
          <w:b/>
          <w:color w:val="00B050"/>
          <w:sz w:val="24"/>
          <w:lang w:val="es-AR"/>
        </w:rPr>
      </w:pPr>
      <w:r>
        <w:rPr>
          <w:rFonts w:cstheme="minorHAnsi"/>
          <w:b/>
          <w:noProof/>
          <w:color w:val="00B050"/>
          <w:sz w:val="24"/>
          <w:lang w:val="es-AR" w:eastAsia="es-AR"/>
        </w:rPr>
        <w:drawing>
          <wp:inline distT="0" distB="0" distL="0" distR="0">
            <wp:extent cx="5227971" cy="35814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33527" cy="3585206"/>
                    </a:xfrm>
                    <a:prstGeom prst="rect">
                      <a:avLst/>
                    </a:prstGeom>
                    <a:noFill/>
                    <a:ln>
                      <a:noFill/>
                    </a:ln>
                  </pic:spPr>
                </pic:pic>
              </a:graphicData>
            </a:graphic>
          </wp:inline>
        </w:drawing>
      </w:r>
    </w:p>
    <w:p w:rsidR="00B66752" w:rsidRDefault="00B66752" w:rsidP="004461C1">
      <w:pPr>
        <w:rPr>
          <w:rFonts w:cstheme="minorHAnsi"/>
          <w:b/>
          <w:color w:val="00B050"/>
          <w:sz w:val="24"/>
          <w:lang w:val="es-AR"/>
        </w:rPr>
      </w:pPr>
      <w:r>
        <w:rPr>
          <w:rFonts w:cstheme="minorHAnsi"/>
          <w:b/>
          <w:noProof/>
          <w:color w:val="00B050"/>
          <w:sz w:val="24"/>
          <w:lang w:val="es-AR" w:eastAsia="es-AR"/>
        </w:rPr>
        <w:drawing>
          <wp:inline distT="0" distB="0" distL="0" distR="0">
            <wp:extent cx="4981575" cy="1502380"/>
            <wp:effectExtent l="0" t="0" r="0" b="317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24396" cy="1515294"/>
                    </a:xfrm>
                    <a:prstGeom prst="rect">
                      <a:avLst/>
                    </a:prstGeom>
                    <a:noFill/>
                    <a:ln>
                      <a:noFill/>
                    </a:ln>
                  </pic:spPr>
                </pic:pic>
              </a:graphicData>
            </a:graphic>
          </wp:inline>
        </w:drawing>
      </w:r>
    </w:p>
    <w:p w:rsidR="00B66752" w:rsidRDefault="00B66752" w:rsidP="004461C1">
      <w:pPr>
        <w:rPr>
          <w:rFonts w:cstheme="minorHAnsi"/>
          <w:b/>
          <w:color w:val="00B050"/>
          <w:sz w:val="24"/>
          <w:lang w:val="es-AR"/>
        </w:rPr>
      </w:pPr>
      <w:r>
        <w:rPr>
          <w:rFonts w:cstheme="minorHAnsi"/>
          <w:b/>
          <w:noProof/>
          <w:color w:val="00B050"/>
          <w:sz w:val="24"/>
          <w:lang w:val="es-AR" w:eastAsia="es-AR"/>
        </w:rPr>
        <w:lastRenderedPageBreak/>
        <w:drawing>
          <wp:inline distT="0" distB="0" distL="0" distR="0">
            <wp:extent cx="5248849" cy="2305050"/>
            <wp:effectExtent l="0" t="0" r="952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63086" cy="2311302"/>
                    </a:xfrm>
                    <a:prstGeom prst="rect">
                      <a:avLst/>
                    </a:prstGeom>
                    <a:noFill/>
                    <a:ln>
                      <a:noFill/>
                    </a:ln>
                  </pic:spPr>
                </pic:pic>
              </a:graphicData>
            </a:graphic>
          </wp:inline>
        </w:drawing>
      </w:r>
    </w:p>
    <w:p w:rsidR="00B66752" w:rsidRDefault="00B66752" w:rsidP="004461C1">
      <w:pPr>
        <w:rPr>
          <w:rFonts w:cstheme="minorHAnsi"/>
          <w:b/>
          <w:color w:val="00B050"/>
          <w:sz w:val="24"/>
          <w:lang w:val="es-AR"/>
        </w:rPr>
      </w:pPr>
      <w:r>
        <w:rPr>
          <w:rFonts w:cstheme="minorHAnsi"/>
          <w:b/>
          <w:color w:val="00B050"/>
          <w:sz w:val="24"/>
          <w:lang w:val="es-AR"/>
        </w:rPr>
        <w:t xml:space="preserve">Te dejo </w:t>
      </w:r>
      <w:r w:rsidR="00737D64">
        <w:rPr>
          <w:rFonts w:cstheme="minorHAnsi"/>
          <w:b/>
          <w:color w:val="00B050"/>
          <w:sz w:val="24"/>
          <w:lang w:val="es-AR"/>
        </w:rPr>
        <w:t xml:space="preserve">también </w:t>
      </w:r>
      <w:r>
        <w:rPr>
          <w:rFonts w:cstheme="minorHAnsi"/>
          <w:b/>
          <w:color w:val="00B050"/>
          <w:sz w:val="24"/>
          <w:lang w:val="es-AR"/>
        </w:rPr>
        <w:t>lo que trabajamos el miércoles pasado de multiplicación cruzada para comparar fracciones:</w:t>
      </w:r>
    </w:p>
    <w:p w:rsidR="00B66752" w:rsidRDefault="00B66752" w:rsidP="004461C1">
      <w:pPr>
        <w:rPr>
          <w:rFonts w:cstheme="minorHAnsi"/>
          <w:b/>
          <w:color w:val="00B050"/>
          <w:sz w:val="24"/>
          <w:lang w:val="es-AR"/>
        </w:rPr>
      </w:pPr>
      <w:r>
        <w:rPr>
          <w:noProof/>
          <w:lang w:val="es-AR" w:eastAsia="es-AR"/>
        </w:rPr>
        <w:drawing>
          <wp:inline distT="0" distB="0" distL="0" distR="0" wp14:anchorId="62A4E9C5" wp14:editId="6BA9193C">
            <wp:extent cx="4867275" cy="1924050"/>
            <wp:effectExtent l="0" t="0" r="9525" b="0"/>
            <wp:docPr id="5" name="Imagen 5" descr="FRACCIONES EQUIVALENTES - ppt descarg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RACCIONES EQUIVALENTES - ppt descargar"/>
                    <pic:cNvPicPr>
                      <a:picLocks noChangeAspect="1" noChangeArrowheads="1"/>
                    </pic:cNvPicPr>
                  </pic:nvPicPr>
                  <pic:blipFill rotWithShape="1">
                    <a:blip r:embed="rId9">
                      <a:extLst>
                        <a:ext uri="{28A0092B-C50C-407E-A947-70E740481C1C}">
                          <a14:useLocalDpi xmlns:a14="http://schemas.microsoft.com/office/drawing/2010/main" val="0"/>
                        </a:ext>
                      </a:extLst>
                    </a:blip>
                    <a:srcRect l="3882" t="23283" r="5985" b="29210"/>
                    <a:stretch/>
                  </pic:blipFill>
                  <pic:spPr bwMode="auto">
                    <a:xfrm>
                      <a:off x="0" y="0"/>
                      <a:ext cx="4867275" cy="1924050"/>
                    </a:xfrm>
                    <a:prstGeom prst="rect">
                      <a:avLst/>
                    </a:prstGeom>
                    <a:noFill/>
                    <a:ln>
                      <a:noFill/>
                    </a:ln>
                    <a:extLst>
                      <a:ext uri="{53640926-AAD7-44D8-BBD7-CCE9431645EC}">
                        <a14:shadowObscured xmlns:a14="http://schemas.microsoft.com/office/drawing/2010/main"/>
                      </a:ext>
                    </a:extLst>
                  </pic:spPr>
                </pic:pic>
              </a:graphicData>
            </a:graphic>
          </wp:inline>
        </w:drawing>
      </w:r>
    </w:p>
    <w:p w:rsidR="00737D64" w:rsidRDefault="00737D64" w:rsidP="00737D64">
      <w:pPr>
        <w:pStyle w:val="Prrafodelista"/>
        <w:spacing w:line="360" w:lineRule="auto"/>
        <w:jc w:val="center"/>
        <w:rPr>
          <w:b/>
          <w:bCs/>
          <w:color w:val="CC00FF"/>
          <w:sz w:val="32"/>
          <w:szCs w:val="24"/>
        </w:rPr>
      </w:pPr>
    </w:p>
    <w:p w:rsidR="00737D64" w:rsidRPr="00737D64" w:rsidRDefault="00737D64" w:rsidP="00737D64">
      <w:pPr>
        <w:pStyle w:val="Prrafodelista"/>
        <w:spacing w:line="360" w:lineRule="auto"/>
        <w:jc w:val="center"/>
        <w:rPr>
          <w:b/>
          <w:bCs/>
          <w:color w:val="CC00FF"/>
          <w:sz w:val="32"/>
          <w:szCs w:val="24"/>
        </w:rPr>
      </w:pPr>
      <w:r w:rsidRPr="00737D64">
        <w:rPr>
          <w:b/>
          <w:bCs/>
          <w:color w:val="CC00FF"/>
          <w:sz w:val="32"/>
          <w:szCs w:val="24"/>
        </w:rPr>
        <w:t>PRÁCTICAS DEL LENGUAJE</w:t>
      </w:r>
    </w:p>
    <w:p w:rsidR="00737D64" w:rsidRDefault="00737D64" w:rsidP="00737D64">
      <w:pPr>
        <w:pStyle w:val="Prrafodelista"/>
        <w:spacing w:line="360" w:lineRule="auto"/>
        <w:rPr>
          <w:b/>
          <w:bCs/>
          <w:color w:val="CC00FF"/>
          <w:sz w:val="24"/>
          <w:szCs w:val="24"/>
        </w:rPr>
      </w:pPr>
      <w:r w:rsidRPr="00560557">
        <w:rPr>
          <w:b/>
          <w:bCs/>
          <w:color w:val="CC00FF"/>
          <w:sz w:val="24"/>
          <w:szCs w:val="24"/>
        </w:rPr>
        <w:t>¡HOLA BOMBONES! NOS FALTA MUY POQUITO PARA TERMINAR LA NOVELA. LEAN LOS CAPÍTULOS INDICADOS EN EL PUNTO 1 ASÍ MAÑANA LEEMOS LOS</w:t>
      </w:r>
      <w:r>
        <w:rPr>
          <w:b/>
          <w:bCs/>
          <w:color w:val="CC00FF"/>
          <w:sz w:val="24"/>
          <w:szCs w:val="24"/>
        </w:rPr>
        <w:t xml:space="preserve"> </w:t>
      </w:r>
      <w:r w:rsidRPr="00560557">
        <w:rPr>
          <w:b/>
          <w:bCs/>
          <w:color w:val="CC00FF"/>
          <w:sz w:val="24"/>
          <w:szCs w:val="24"/>
        </w:rPr>
        <w:t>ÚLTIMOS EN ZOOM. ¡QUE TENGAN UN GRAN DÍA! BESOTES. PAU</w:t>
      </w:r>
    </w:p>
    <w:p w:rsidR="00737D64" w:rsidRPr="00560557" w:rsidRDefault="00737D64" w:rsidP="00737D64">
      <w:pPr>
        <w:pStyle w:val="Prrafodelista"/>
        <w:spacing w:line="360" w:lineRule="auto"/>
        <w:rPr>
          <w:b/>
          <w:bCs/>
          <w:color w:val="CC00FF"/>
          <w:sz w:val="24"/>
          <w:szCs w:val="24"/>
        </w:rPr>
      </w:pPr>
    </w:p>
    <w:p w:rsidR="00737D64" w:rsidRDefault="00737D64" w:rsidP="00737D64">
      <w:pPr>
        <w:pStyle w:val="Prrafodelista"/>
        <w:numPr>
          <w:ilvl w:val="0"/>
          <w:numId w:val="1"/>
        </w:numPr>
        <w:rPr>
          <w:sz w:val="24"/>
          <w:szCs w:val="24"/>
        </w:rPr>
      </w:pPr>
      <w:r w:rsidRPr="00BE4EE8">
        <w:rPr>
          <w:sz w:val="24"/>
          <w:szCs w:val="24"/>
        </w:rPr>
        <w:t>Leé los capítulos 11 y 12 de “Mi amigo Manuel”: Dolores en lo alto (pág.75-79) e Independencia (pág. 81-84).</w:t>
      </w:r>
    </w:p>
    <w:p w:rsidR="00737D64" w:rsidRDefault="00737D64" w:rsidP="00737D64">
      <w:pPr>
        <w:pStyle w:val="Prrafodelista"/>
        <w:ind w:left="1068"/>
        <w:rPr>
          <w:sz w:val="24"/>
          <w:szCs w:val="24"/>
        </w:rPr>
      </w:pPr>
    </w:p>
    <w:p w:rsidR="00737D64" w:rsidRPr="00BE4EE8" w:rsidRDefault="00737D64" w:rsidP="00737D64">
      <w:pPr>
        <w:pStyle w:val="Prrafodelista"/>
        <w:ind w:left="1068"/>
        <w:rPr>
          <w:sz w:val="24"/>
          <w:szCs w:val="24"/>
        </w:rPr>
      </w:pPr>
    </w:p>
    <w:p w:rsidR="00737D64" w:rsidRPr="00BE4EE8" w:rsidRDefault="00737D64" w:rsidP="00737D64">
      <w:pPr>
        <w:pStyle w:val="Prrafodelista"/>
        <w:numPr>
          <w:ilvl w:val="0"/>
          <w:numId w:val="1"/>
        </w:numPr>
        <w:rPr>
          <w:sz w:val="24"/>
          <w:szCs w:val="24"/>
        </w:rPr>
      </w:pPr>
      <w:r w:rsidRPr="00BE4EE8">
        <w:rPr>
          <w:sz w:val="24"/>
          <w:szCs w:val="24"/>
        </w:rPr>
        <w:t>En el capítulo 12, el narrador menciona a dos personajes que fueron de gran ayuda para que el Ejército del Norte sostuviera la lucha: Martín Miguel de Güemes y Juana Azurduy. Investigar sobre el accionar de estos personajes en favor de la independencia. ¿Cuándo se convirtieron en héroes?</w:t>
      </w:r>
    </w:p>
    <w:p w:rsidR="00737D64" w:rsidRDefault="00737D64" w:rsidP="00737D64">
      <w:pPr>
        <w:pStyle w:val="Prrafodelista"/>
        <w:tabs>
          <w:tab w:val="left" w:pos="6614"/>
        </w:tabs>
        <w:ind w:left="1068"/>
        <w:jc w:val="center"/>
        <w:rPr>
          <w:b/>
          <w:color w:val="FF9999"/>
          <w:sz w:val="32"/>
        </w:rPr>
      </w:pPr>
    </w:p>
    <w:p w:rsidR="00737D64" w:rsidRPr="00737D64" w:rsidRDefault="00737D64" w:rsidP="00737D64">
      <w:pPr>
        <w:pStyle w:val="Prrafodelista"/>
        <w:tabs>
          <w:tab w:val="left" w:pos="6614"/>
        </w:tabs>
        <w:ind w:left="1068"/>
        <w:jc w:val="center"/>
        <w:rPr>
          <w:b/>
          <w:color w:val="FF9999"/>
          <w:sz w:val="32"/>
        </w:rPr>
      </w:pPr>
      <w:r w:rsidRPr="00737D64">
        <w:rPr>
          <w:b/>
          <w:color w:val="FF9999"/>
          <w:sz w:val="32"/>
        </w:rPr>
        <w:lastRenderedPageBreak/>
        <w:t>14-07 Ciencias sociales</w:t>
      </w:r>
    </w:p>
    <w:p w:rsidR="00737D64" w:rsidRPr="00737D64" w:rsidRDefault="00737D64" w:rsidP="00737D64">
      <w:pPr>
        <w:tabs>
          <w:tab w:val="left" w:pos="6614"/>
        </w:tabs>
        <w:ind w:left="708"/>
        <w:jc w:val="center"/>
        <w:rPr>
          <w:b/>
          <w:color w:val="FF9999"/>
          <w:sz w:val="40"/>
          <w:u w:val="single"/>
        </w:rPr>
      </w:pPr>
      <w:r w:rsidRPr="00737D64">
        <w:rPr>
          <w:b/>
          <w:color w:val="FF9999"/>
          <w:sz w:val="40"/>
          <w:u w:val="single"/>
        </w:rPr>
        <w:t>9 de Julio</w:t>
      </w:r>
    </w:p>
    <w:p w:rsidR="00737D64" w:rsidRDefault="00737D64" w:rsidP="00737D64">
      <w:pPr>
        <w:pStyle w:val="Prrafodelista"/>
        <w:numPr>
          <w:ilvl w:val="0"/>
          <w:numId w:val="2"/>
        </w:numPr>
        <w:tabs>
          <w:tab w:val="left" w:pos="6614"/>
        </w:tabs>
        <w:rPr>
          <w:color w:val="000000" w:themeColor="text1"/>
          <w:sz w:val="24"/>
        </w:rPr>
      </w:pPr>
      <w:r w:rsidRPr="00737D64">
        <w:rPr>
          <w:color w:val="000000" w:themeColor="text1"/>
          <w:sz w:val="24"/>
        </w:rPr>
        <w:t xml:space="preserve">Ver los siguientes videos: </w:t>
      </w:r>
    </w:p>
    <w:p w:rsidR="00737D64" w:rsidRPr="00737D64" w:rsidRDefault="00737D64" w:rsidP="00737D64">
      <w:pPr>
        <w:pStyle w:val="Prrafodelista"/>
        <w:tabs>
          <w:tab w:val="left" w:pos="6614"/>
        </w:tabs>
        <w:ind w:left="1068"/>
        <w:rPr>
          <w:color w:val="000000" w:themeColor="text1"/>
          <w:sz w:val="24"/>
        </w:rPr>
      </w:pPr>
    </w:p>
    <w:p w:rsidR="00737D64" w:rsidRPr="00737D64" w:rsidRDefault="00331A3E" w:rsidP="00737D64">
      <w:pPr>
        <w:pStyle w:val="Prrafodelista"/>
        <w:tabs>
          <w:tab w:val="left" w:pos="6614"/>
        </w:tabs>
        <w:ind w:left="1068"/>
        <w:jc w:val="center"/>
        <w:rPr>
          <w:color w:val="0000FF"/>
          <w:u w:val="single"/>
        </w:rPr>
      </w:pPr>
      <w:hyperlink r:id="rId10" w:history="1">
        <w:r w:rsidR="00737D64" w:rsidRPr="00737D64">
          <w:rPr>
            <w:color w:val="0000FF"/>
            <w:u w:val="single"/>
          </w:rPr>
          <w:t>https://www.youtube.com/watch?v=UPTsIFfyhgE</w:t>
        </w:r>
      </w:hyperlink>
    </w:p>
    <w:p w:rsidR="00737D64" w:rsidRDefault="00737D64" w:rsidP="00737D64">
      <w:pPr>
        <w:pStyle w:val="Prrafodelista"/>
        <w:tabs>
          <w:tab w:val="left" w:pos="6614"/>
        </w:tabs>
        <w:ind w:left="1068"/>
        <w:jc w:val="center"/>
        <w:rPr>
          <w:color w:val="0000FF"/>
          <w:u w:val="single"/>
        </w:rPr>
      </w:pPr>
    </w:p>
    <w:p w:rsidR="00737D64" w:rsidRDefault="00331A3E" w:rsidP="00737D64">
      <w:pPr>
        <w:pStyle w:val="Prrafodelista"/>
        <w:tabs>
          <w:tab w:val="left" w:pos="6614"/>
        </w:tabs>
        <w:ind w:left="1068"/>
        <w:jc w:val="center"/>
        <w:rPr>
          <w:color w:val="0000FF"/>
          <w:u w:val="single"/>
        </w:rPr>
      </w:pPr>
      <w:hyperlink r:id="rId11" w:history="1">
        <w:r w:rsidR="00737D64" w:rsidRPr="00737D64">
          <w:rPr>
            <w:color w:val="0000FF"/>
            <w:u w:val="single"/>
          </w:rPr>
          <w:t>https://www.youtube.com/watch?v=cUWO8CyrCQ8</w:t>
        </w:r>
      </w:hyperlink>
    </w:p>
    <w:p w:rsidR="00737D64" w:rsidRDefault="00737D64" w:rsidP="00737D64">
      <w:pPr>
        <w:pStyle w:val="Prrafodelista"/>
        <w:tabs>
          <w:tab w:val="left" w:pos="6614"/>
        </w:tabs>
        <w:ind w:left="1068"/>
        <w:jc w:val="center"/>
      </w:pPr>
    </w:p>
    <w:p w:rsidR="00737D64" w:rsidRDefault="00737D64" w:rsidP="00737D64">
      <w:pPr>
        <w:pStyle w:val="Prrafodelista"/>
        <w:tabs>
          <w:tab w:val="left" w:pos="6614"/>
        </w:tabs>
        <w:ind w:left="1068"/>
        <w:jc w:val="center"/>
      </w:pPr>
    </w:p>
    <w:p w:rsidR="00737D64" w:rsidRDefault="00737D64" w:rsidP="00737D64">
      <w:pPr>
        <w:pStyle w:val="Prrafodelista"/>
        <w:numPr>
          <w:ilvl w:val="0"/>
          <w:numId w:val="2"/>
        </w:numPr>
        <w:tabs>
          <w:tab w:val="left" w:pos="6614"/>
        </w:tabs>
      </w:pPr>
      <w:r>
        <w:t xml:space="preserve">Leer el siguiente texto: </w:t>
      </w:r>
    </w:p>
    <w:tbl>
      <w:tblPr>
        <w:tblStyle w:val="Tablaconcuadrcula"/>
        <w:tblW w:w="0" w:type="auto"/>
        <w:tblLook w:val="04A0" w:firstRow="1" w:lastRow="0" w:firstColumn="1" w:lastColumn="0" w:noHBand="0" w:noVBand="1"/>
      </w:tblPr>
      <w:tblGrid>
        <w:gridCol w:w="8644"/>
      </w:tblGrid>
      <w:tr w:rsidR="00737D64" w:rsidRPr="00703A2D" w:rsidTr="00805D1D">
        <w:tc>
          <w:tcPr>
            <w:tcW w:w="8644" w:type="dxa"/>
          </w:tcPr>
          <w:p w:rsidR="00737D64" w:rsidRPr="00737D64" w:rsidRDefault="00737D64" w:rsidP="00805D1D">
            <w:pPr>
              <w:tabs>
                <w:tab w:val="left" w:pos="6614"/>
              </w:tabs>
              <w:jc w:val="center"/>
              <w:rPr>
                <w:b/>
                <w:sz w:val="24"/>
                <w:u w:val="single"/>
                <w:lang w:val="es-AR"/>
              </w:rPr>
            </w:pPr>
            <w:r w:rsidRPr="00737D64">
              <w:rPr>
                <w:b/>
                <w:sz w:val="24"/>
                <w:u w:val="single"/>
                <w:lang w:val="es-AR"/>
              </w:rPr>
              <w:t>¿QUÉ PASÓ EL 9 DE JULIO?</w:t>
            </w:r>
          </w:p>
          <w:p w:rsidR="00737D64" w:rsidRPr="00737D64" w:rsidRDefault="00737D64" w:rsidP="00805D1D">
            <w:pPr>
              <w:tabs>
                <w:tab w:val="left" w:pos="6614"/>
              </w:tabs>
              <w:rPr>
                <w:lang w:val="es-AR"/>
              </w:rPr>
            </w:pPr>
          </w:p>
          <w:p w:rsidR="00737D64" w:rsidRPr="00737D64" w:rsidRDefault="00737D64" w:rsidP="00805D1D">
            <w:pPr>
              <w:rPr>
                <w:rFonts w:ascii="Times New Roman" w:eastAsia="Times New Roman" w:hAnsi="Times New Roman" w:cs="Times New Roman"/>
                <w:sz w:val="24"/>
                <w:szCs w:val="24"/>
                <w:lang w:val="es-AR" w:eastAsia="es-AR"/>
              </w:rPr>
            </w:pPr>
            <w:r w:rsidRPr="00737D64">
              <w:rPr>
                <w:rFonts w:ascii="Arial" w:eastAsia="Times New Roman" w:hAnsi="Arial" w:cs="Arial"/>
                <w:color w:val="3B3B3B"/>
                <w:sz w:val="24"/>
                <w:szCs w:val="24"/>
                <w:shd w:val="clear" w:color="auto" w:fill="FFFFFF"/>
                <w:lang w:val="es-AR" w:eastAsia="es-AR"/>
              </w:rPr>
              <w:t xml:space="preserve"> En 1816 convergieron dos hechos fundamentales para la historia nacional</w:t>
            </w:r>
            <w:r w:rsidRPr="00737D64">
              <w:rPr>
                <w:rFonts w:ascii="Arial" w:eastAsia="Times New Roman" w:hAnsi="Arial" w:cs="Arial"/>
                <w:b/>
                <w:bCs/>
                <w:color w:val="3B3B3B"/>
                <w:sz w:val="24"/>
                <w:szCs w:val="24"/>
                <w:shd w:val="clear" w:color="auto" w:fill="FFFFFF"/>
                <w:lang w:val="es-AR" w:eastAsia="es-AR"/>
              </w:rPr>
              <w:t>:</w:t>
            </w:r>
            <w:r w:rsidRPr="00737D64">
              <w:rPr>
                <w:rFonts w:ascii="Arial" w:eastAsia="Times New Roman" w:hAnsi="Arial" w:cs="Arial"/>
                <w:color w:val="3B3B3B"/>
                <w:sz w:val="24"/>
                <w:szCs w:val="24"/>
                <w:shd w:val="clear" w:color="auto" w:fill="FFFFFF"/>
                <w:lang w:val="es-AR" w:eastAsia="es-AR"/>
              </w:rPr>
              <w:t> la </w:t>
            </w:r>
            <w:r w:rsidRPr="00737D64">
              <w:rPr>
                <w:rFonts w:ascii="Arial" w:eastAsia="Times New Roman" w:hAnsi="Arial" w:cs="Arial"/>
                <w:b/>
                <w:bCs/>
                <w:color w:val="3B3B3B"/>
                <w:sz w:val="24"/>
                <w:szCs w:val="24"/>
                <w:shd w:val="clear" w:color="auto" w:fill="FFFFFF"/>
                <w:lang w:val="es-AR" w:eastAsia="es-AR"/>
              </w:rPr>
              <w:t>declaración de la Independencia</w:t>
            </w:r>
            <w:r w:rsidRPr="00737D64">
              <w:rPr>
                <w:rFonts w:ascii="Arial" w:eastAsia="Times New Roman" w:hAnsi="Arial" w:cs="Arial"/>
                <w:color w:val="3B3B3B"/>
                <w:sz w:val="24"/>
                <w:szCs w:val="24"/>
                <w:shd w:val="clear" w:color="auto" w:fill="FFFFFF"/>
                <w:lang w:val="es-AR" w:eastAsia="es-AR"/>
              </w:rPr>
              <w:t> y la organización final del plan de guerra de José de </w:t>
            </w:r>
            <w:r w:rsidRPr="00737D64">
              <w:rPr>
                <w:rFonts w:ascii="Arial" w:eastAsia="Times New Roman" w:hAnsi="Arial" w:cs="Arial"/>
                <w:b/>
                <w:bCs/>
                <w:color w:val="3B3B3B"/>
                <w:sz w:val="24"/>
                <w:szCs w:val="24"/>
                <w:shd w:val="clear" w:color="auto" w:fill="FFFFFF"/>
                <w:lang w:val="es-AR" w:eastAsia="es-AR"/>
              </w:rPr>
              <w:t>San Martín,</w:t>
            </w:r>
            <w:r w:rsidRPr="00737D64">
              <w:rPr>
                <w:rFonts w:ascii="Arial" w:eastAsia="Times New Roman" w:hAnsi="Arial" w:cs="Arial"/>
                <w:color w:val="3B3B3B"/>
                <w:sz w:val="24"/>
                <w:szCs w:val="24"/>
                <w:shd w:val="clear" w:color="auto" w:fill="FFFFFF"/>
                <w:lang w:val="es-AR" w:eastAsia="es-AR"/>
              </w:rPr>
              <w:t> que sería el garante de esa Independencia y la llevaría </w:t>
            </w:r>
            <w:r w:rsidRPr="00737D64">
              <w:rPr>
                <w:rFonts w:ascii="Arial" w:eastAsia="Times New Roman" w:hAnsi="Arial" w:cs="Arial"/>
                <w:b/>
                <w:bCs/>
                <w:color w:val="3B3B3B"/>
                <w:sz w:val="24"/>
                <w:szCs w:val="24"/>
                <w:shd w:val="clear" w:color="auto" w:fill="FFFFFF"/>
                <w:lang w:val="es-AR" w:eastAsia="es-AR"/>
              </w:rPr>
              <w:t>más allá de las Provincias Unidas</w:t>
            </w:r>
            <w:r w:rsidRPr="00737D64">
              <w:rPr>
                <w:rFonts w:ascii="Arial" w:eastAsia="Times New Roman" w:hAnsi="Arial" w:cs="Arial"/>
                <w:color w:val="3B3B3B"/>
                <w:sz w:val="24"/>
                <w:szCs w:val="24"/>
                <w:shd w:val="clear" w:color="auto" w:fill="FFFFFF"/>
                <w:lang w:val="es-AR" w:eastAsia="es-AR"/>
              </w:rPr>
              <w:t>. </w:t>
            </w:r>
          </w:p>
          <w:p w:rsidR="00737D64" w:rsidRPr="00737D64" w:rsidRDefault="00737D64" w:rsidP="00805D1D">
            <w:pPr>
              <w:shd w:val="clear" w:color="auto" w:fill="FFFFFF"/>
              <w:spacing w:before="240" w:after="240"/>
              <w:rPr>
                <w:rFonts w:ascii="Arial" w:eastAsia="Times New Roman" w:hAnsi="Arial" w:cs="Arial"/>
                <w:color w:val="3B3B3B"/>
                <w:sz w:val="24"/>
                <w:szCs w:val="24"/>
                <w:lang w:val="es-AR" w:eastAsia="es-AR"/>
              </w:rPr>
            </w:pPr>
            <w:r w:rsidRPr="00737D64">
              <w:rPr>
                <w:rFonts w:ascii="Arial" w:eastAsia="Times New Roman" w:hAnsi="Arial" w:cs="Arial"/>
                <w:color w:val="3B3B3B"/>
                <w:sz w:val="24"/>
                <w:szCs w:val="24"/>
                <w:lang w:val="es-AR" w:eastAsia="es-AR"/>
              </w:rPr>
              <w:t xml:space="preserve"> El contexto internacional donde esto ocurría era complejo: España se había liberado de los franceses y el Rey Fernando VII había vuelto al trono y se predisponía a recuperar los territorios americanos que estaban en manos de los revolucionarios. El ejército realista había comenzado a avanzar por toda la región derrotando a una parte de los</w:t>
            </w:r>
            <w:r w:rsidRPr="00737D64">
              <w:rPr>
                <w:rFonts w:ascii="Arial" w:eastAsia="Times New Roman" w:hAnsi="Arial" w:cs="Arial"/>
                <w:b/>
                <w:bCs/>
                <w:color w:val="3B3B3B"/>
                <w:sz w:val="24"/>
                <w:szCs w:val="24"/>
                <w:lang w:val="es-AR" w:eastAsia="es-AR"/>
              </w:rPr>
              <w:t> movimientos independentistas americanos</w:t>
            </w:r>
            <w:r w:rsidRPr="00737D64">
              <w:rPr>
                <w:rFonts w:ascii="Arial" w:eastAsia="Times New Roman" w:hAnsi="Arial" w:cs="Arial"/>
                <w:color w:val="3B3B3B"/>
                <w:sz w:val="24"/>
                <w:szCs w:val="24"/>
                <w:lang w:val="es-AR" w:eastAsia="es-AR"/>
              </w:rPr>
              <w:t>.</w:t>
            </w:r>
          </w:p>
          <w:p w:rsidR="00737D64" w:rsidRPr="00737D64" w:rsidRDefault="00737D64" w:rsidP="00805D1D">
            <w:pPr>
              <w:shd w:val="clear" w:color="auto" w:fill="FFFFFF"/>
              <w:spacing w:before="240" w:after="240"/>
              <w:rPr>
                <w:rFonts w:ascii="Arial" w:eastAsia="Times New Roman" w:hAnsi="Arial" w:cs="Arial"/>
                <w:color w:val="3B3B3B"/>
                <w:sz w:val="24"/>
                <w:szCs w:val="24"/>
                <w:lang w:val="es-AR" w:eastAsia="es-AR"/>
              </w:rPr>
            </w:pPr>
            <w:r w:rsidRPr="00737D64">
              <w:rPr>
                <w:rFonts w:ascii="Arial" w:eastAsia="Times New Roman" w:hAnsi="Arial" w:cs="Arial"/>
                <w:color w:val="3B3B3B"/>
                <w:sz w:val="24"/>
                <w:szCs w:val="24"/>
                <w:lang w:val="es-AR" w:eastAsia="es-AR"/>
              </w:rPr>
              <w:t xml:space="preserve"> En medio de esa situación, las Provincias Unidas se juntaron para decidir qué hacer ante el peligro realista. El </w:t>
            </w:r>
            <w:r w:rsidRPr="00737D64">
              <w:rPr>
                <w:rFonts w:ascii="Arial" w:eastAsia="Times New Roman" w:hAnsi="Arial" w:cs="Arial"/>
                <w:b/>
                <w:bCs/>
                <w:color w:val="3B3B3B"/>
                <w:sz w:val="24"/>
                <w:szCs w:val="24"/>
                <w:lang w:val="es-AR" w:eastAsia="es-AR"/>
              </w:rPr>
              <w:t>Congreso General Constituyente de las Provincias Unidas en Sudamérica </w:t>
            </w:r>
            <w:r w:rsidRPr="00737D64">
              <w:rPr>
                <w:rFonts w:ascii="Arial" w:eastAsia="Times New Roman" w:hAnsi="Arial" w:cs="Arial"/>
                <w:color w:val="3B3B3B"/>
                <w:sz w:val="24"/>
                <w:szCs w:val="24"/>
                <w:lang w:val="es-AR" w:eastAsia="es-AR"/>
              </w:rPr>
              <w:t>se reunió en San Miguel de Tucumán para limar asperezas entre Buenos Aires y las provincias, cuyas relaciones estaban deterioradas. Cada provincia eligió un diputado cada 15.000 habitantes. Las sesiones del Congreso se iniciaron el 24 de marzo de 1816 con la presencia de 33 diputados de diferentes provincias de un territorio bien diferente a lo que hoy es Argentina. Por ejemplo: Charcas, hoy parte de Bolivia, envió un representante. En cambio, Entre Ríos, Corrientes y Santa Fe no participaron del Congreso porque estaban enfrentadas con Buenos Aires y en ese entonces integraban la</w:t>
            </w:r>
            <w:r w:rsidRPr="00737D64">
              <w:rPr>
                <w:rFonts w:ascii="Arial" w:eastAsia="Times New Roman" w:hAnsi="Arial" w:cs="Arial"/>
                <w:b/>
                <w:bCs/>
                <w:color w:val="3B3B3B"/>
                <w:sz w:val="24"/>
                <w:szCs w:val="24"/>
                <w:lang w:val="es-AR" w:eastAsia="es-AR"/>
              </w:rPr>
              <w:t> Liga de los Pueblos Libres</w:t>
            </w:r>
            <w:r w:rsidRPr="00737D64">
              <w:rPr>
                <w:rFonts w:ascii="Arial" w:eastAsia="Times New Roman" w:hAnsi="Arial" w:cs="Arial"/>
                <w:color w:val="3B3B3B"/>
                <w:sz w:val="24"/>
                <w:szCs w:val="24"/>
                <w:lang w:val="es-AR" w:eastAsia="es-AR"/>
              </w:rPr>
              <w:t> junto con la </w:t>
            </w:r>
            <w:r w:rsidRPr="00737D64">
              <w:rPr>
                <w:rFonts w:ascii="Arial" w:eastAsia="Times New Roman" w:hAnsi="Arial" w:cs="Arial"/>
                <w:b/>
                <w:bCs/>
                <w:color w:val="3B3B3B"/>
                <w:sz w:val="24"/>
                <w:szCs w:val="24"/>
                <w:lang w:val="es-AR" w:eastAsia="es-AR"/>
              </w:rPr>
              <w:t>Banda Oriental</w:t>
            </w:r>
            <w:r w:rsidRPr="00737D64">
              <w:rPr>
                <w:rFonts w:ascii="Arial" w:eastAsia="Times New Roman" w:hAnsi="Arial" w:cs="Arial"/>
                <w:color w:val="3B3B3B"/>
                <w:sz w:val="24"/>
                <w:szCs w:val="24"/>
                <w:lang w:val="es-AR" w:eastAsia="es-AR"/>
              </w:rPr>
              <w:t>, bajo el mando del </w:t>
            </w:r>
            <w:r w:rsidRPr="00737D64">
              <w:rPr>
                <w:rFonts w:ascii="Arial" w:eastAsia="Times New Roman" w:hAnsi="Arial" w:cs="Arial"/>
                <w:b/>
                <w:bCs/>
                <w:color w:val="3B3B3B"/>
                <w:sz w:val="24"/>
                <w:szCs w:val="24"/>
                <w:lang w:val="es-AR" w:eastAsia="es-AR"/>
              </w:rPr>
              <w:t>Gral. José Gervasio Artigas</w:t>
            </w:r>
            <w:r w:rsidRPr="00737D64">
              <w:rPr>
                <w:rFonts w:ascii="Arial" w:eastAsia="Times New Roman" w:hAnsi="Arial" w:cs="Arial"/>
                <w:color w:val="3B3B3B"/>
                <w:sz w:val="24"/>
                <w:szCs w:val="24"/>
                <w:lang w:val="es-AR" w:eastAsia="es-AR"/>
              </w:rPr>
              <w:t>.</w:t>
            </w:r>
          </w:p>
          <w:p w:rsidR="00737D64" w:rsidRPr="00737D64" w:rsidRDefault="00737D64" w:rsidP="00805D1D">
            <w:pPr>
              <w:shd w:val="clear" w:color="auto" w:fill="FFFFFF"/>
              <w:spacing w:before="240" w:after="240"/>
              <w:rPr>
                <w:rFonts w:ascii="Arial" w:eastAsia="Times New Roman" w:hAnsi="Arial" w:cs="Arial"/>
                <w:color w:val="3B3B3B"/>
                <w:sz w:val="24"/>
                <w:szCs w:val="24"/>
                <w:lang w:val="es-AR" w:eastAsia="es-AR"/>
              </w:rPr>
            </w:pPr>
            <w:r w:rsidRPr="00737D64">
              <w:rPr>
                <w:rFonts w:ascii="Arial" w:eastAsia="Times New Roman" w:hAnsi="Arial" w:cs="Arial"/>
                <w:color w:val="3B3B3B"/>
                <w:sz w:val="24"/>
                <w:szCs w:val="24"/>
                <w:lang w:val="es-AR" w:eastAsia="es-AR"/>
              </w:rPr>
              <w:t xml:space="preserve"> Lo fundamental del Congreso fue que el 9 de julio de 1816 los representantes firmaron la declaración de la Independencia de las Provincias Unidas en Sudamérica y la afirmación de la voluntad de “investirse del alto carácter de una nación libre e independiente del </w:t>
            </w:r>
            <w:r w:rsidRPr="00737D64">
              <w:rPr>
                <w:rFonts w:ascii="Arial" w:eastAsia="Times New Roman" w:hAnsi="Arial" w:cs="Arial"/>
                <w:b/>
                <w:bCs/>
                <w:color w:val="3B3B3B"/>
                <w:sz w:val="24"/>
                <w:szCs w:val="24"/>
                <w:lang w:val="es-AR" w:eastAsia="es-AR"/>
              </w:rPr>
              <w:t>rey Fernando VII</w:t>
            </w:r>
            <w:r w:rsidRPr="00737D64">
              <w:rPr>
                <w:rFonts w:ascii="Arial" w:eastAsia="Times New Roman" w:hAnsi="Arial" w:cs="Arial"/>
                <w:color w:val="3B3B3B"/>
                <w:sz w:val="24"/>
                <w:szCs w:val="24"/>
                <w:lang w:val="es-AR" w:eastAsia="es-AR"/>
              </w:rPr>
              <w:t>, sus sucesores y metrópoli” y “de toda otra dominación extranjera”. De este modo, después del proceso político iniciado con la Revolución de Mayo de 1810, se asumió por primera vez una manifiesta voluntad de emancipación.</w:t>
            </w:r>
          </w:p>
          <w:p w:rsidR="00737D64" w:rsidRPr="00737D64" w:rsidRDefault="00737D64" w:rsidP="00805D1D">
            <w:pPr>
              <w:tabs>
                <w:tab w:val="left" w:pos="6614"/>
              </w:tabs>
              <w:rPr>
                <w:lang w:val="es-AR"/>
              </w:rPr>
            </w:pPr>
          </w:p>
        </w:tc>
      </w:tr>
    </w:tbl>
    <w:p w:rsidR="00737D64" w:rsidRDefault="00737D64" w:rsidP="00737D64">
      <w:pPr>
        <w:pStyle w:val="Prrafodelista"/>
        <w:tabs>
          <w:tab w:val="left" w:pos="6614"/>
        </w:tabs>
        <w:ind w:left="1068"/>
      </w:pPr>
    </w:p>
    <w:p w:rsidR="00737D64" w:rsidRDefault="00737D64" w:rsidP="00737D64">
      <w:pPr>
        <w:pStyle w:val="Prrafodelista"/>
        <w:numPr>
          <w:ilvl w:val="0"/>
          <w:numId w:val="2"/>
        </w:numPr>
        <w:tabs>
          <w:tab w:val="left" w:pos="6614"/>
        </w:tabs>
      </w:pPr>
      <w:r>
        <w:t xml:space="preserve">Responder las siguientes preguntas con ayuda del texto leído y el video visto: </w:t>
      </w:r>
    </w:p>
    <w:p w:rsidR="007B63CA" w:rsidRDefault="00737D64" w:rsidP="007B63CA">
      <w:pPr>
        <w:pStyle w:val="Prrafodelista"/>
        <w:numPr>
          <w:ilvl w:val="0"/>
          <w:numId w:val="3"/>
        </w:numPr>
        <w:tabs>
          <w:tab w:val="left" w:pos="6614"/>
        </w:tabs>
      </w:pPr>
      <w:r>
        <w:lastRenderedPageBreak/>
        <w:t xml:space="preserve">¿Qué se conmemora el 9 de Julio? </w:t>
      </w:r>
    </w:p>
    <w:p w:rsidR="007B63CA" w:rsidRDefault="00737D64" w:rsidP="007B63CA">
      <w:pPr>
        <w:pStyle w:val="Prrafodelista"/>
        <w:numPr>
          <w:ilvl w:val="0"/>
          <w:numId w:val="3"/>
        </w:numPr>
        <w:tabs>
          <w:tab w:val="left" w:pos="6614"/>
        </w:tabs>
      </w:pPr>
      <w:r>
        <w:t xml:space="preserve">¿Qué significa ser independiente? Hacer una pequeña reflexión sobre este tema explicando tu punto de vista. </w:t>
      </w:r>
    </w:p>
    <w:p w:rsidR="007B63CA" w:rsidRDefault="00737D64" w:rsidP="007B63CA">
      <w:pPr>
        <w:pStyle w:val="Prrafodelista"/>
        <w:numPr>
          <w:ilvl w:val="0"/>
          <w:numId w:val="3"/>
        </w:numPr>
        <w:tabs>
          <w:tab w:val="left" w:pos="6614"/>
        </w:tabs>
      </w:pPr>
      <w:r>
        <w:t xml:space="preserve">¿Qué ocurrió en el congreso de Tucumán el 9 de julio de 1816? </w:t>
      </w:r>
    </w:p>
    <w:p w:rsidR="00737D64" w:rsidRPr="00945D0B" w:rsidRDefault="007B63CA" w:rsidP="007B63CA">
      <w:pPr>
        <w:pStyle w:val="Prrafodelista"/>
        <w:numPr>
          <w:ilvl w:val="0"/>
          <w:numId w:val="3"/>
        </w:numPr>
        <w:tabs>
          <w:tab w:val="left" w:pos="6614"/>
        </w:tabs>
      </w:pPr>
      <w:r>
        <w:t xml:space="preserve">¿Por qué querían que el país sea independiente? </w:t>
      </w:r>
      <w:r w:rsidR="00737D64">
        <w:t xml:space="preserve"> </w:t>
      </w:r>
    </w:p>
    <w:p w:rsidR="00737D64" w:rsidRPr="004461C1" w:rsidRDefault="00737D64" w:rsidP="004461C1">
      <w:pPr>
        <w:rPr>
          <w:rFonts w:cstheme="minorHAnsi"/>
          <w:b/>
          <w:color w:val="00B050"/>
          <w:sz w:val="24"/>
          <w:lang w:val="es-AR"/>
        </w:rPr>
      </w:pPr>
    </w:p>
    <w:sectPr w:rsidR="00737D64" w:rsidRPr="004461C1" w:rsidSect="00737D64">
      <w:pgSz w:w="11906" w:h="16838"/>
      <w:pgMar w:top="851"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uffin Cake DEMO">
    <w:altName w:val="Calibri"/>
    <w:charset w:val="00"/>
    <w:family w:val="modern"/>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gency FB">
    <w:panose1 w:val="020B0503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1150EE"/>
    <w:multiLevelType w:val="hybridMultilevel"/>
    <w:tmpl w:val="8F0C4F28"/>
    <w:lvl w:ilvl="0" w:tplc="227E85F0">
      <w:start w:val="1"/>
      <w:numFmt w:val="decimal"/>
      <w:lvlText w:val="%1)"/>
      <w:lvlJc w:val="left"/>
      <w:pPr>
        <w:ind w:left="1068" w:hanging="360"/>
      </w:pPr>
      <w:rPr>
        <w:rFonts w:hint="default"/>
        <w:b/>
        <w:bCs/>
        <w:color w:val="00B0F0"/>
      </w:rPr>
    </w:lvl>
    <w:lvl w:ilvl="1" w:tplc="2C0A0019" w:tentative="1">
      <w:start w:val="1"/>
      <w:numFmt w:val="lowerLetter"/>
      <w:lvlText w:val="%2."/>
      <w:lvlJc w:val="left"/>
      <w:pPr>
        <w:ind w:left="1788" w:hanging="360"/>
      </w:pPr>
    </w:lvl>
    <w:lvl w:ilvl="2" w:tplc="2C0A001B" w:tentative="1">
      <w:start w:val="1"/>
      <w:numFmt w:val="lowerRoman"/>
      <w:lvlText w:val="%3."/>
      <w:lvlJc w:val="right"/>
      <w:pPr>
        <w:ind w:left="2508" w:hanging="180"/>
      </w:pPr>
    </w:lvl>
    <w:lvl w:ilvl="3" w:tplc="2C0A000F" w:tentative="1">
      <w:start w:val="1"/>
      <w:numFmt w:val="decimal"/>
      <w:lvlText w:val="%4."/>
      <w:lvlJc w:val="left"/>
      <w:pPr>
        <w:ind w:left="3228" w:hanging="360"/>
      </w:pPr>
    </w:lvl>
    <w:lvl w:ilvl="4" w:tplc="2C0A0019" w:tentative="1">
      <w:start w:val="1"/>
      <w:numFmt w:val="lowerLetter"/>
      <w:lvlText w:val="%5."/>
      <w:lvlJc w:val="left"/>
      <w:pPr>
        <w:ind w:left="3948" w:hanging="360"/>
      </w:pPr>
    </w:lvl>
    <w:lvl w:ilvl="5" w:tplc="2C0A001B" w:tentative="1">
      <w:start w:val="1"/>
      <w:numFmt w:val="lowerRoman"/>
      <w:lvlText w:val="%6."/>
      <w:lvlJc w:val="right"/>
      <w:pPr>
        <w:ind w:left="4668" w:hanging="180"/>
      </w:pPr>
    </w:lvl>
    <w:lvl w:ilvl="6" w:tplc="2C0A000F" w:tentative="1">
      <w:start w:val="1"/>
      <w:numFmt w:val="decimal"/>
      <w:lvlText w:val="%7."/>
      <w:lvlJc w:val="left"/>
      <w:pPr>
        <w:ind w:left="5388" w:hanging="360"/>
      </w:pPr>
    </w:lvl>
    <w:lvl w:ilvl="7" w:tplc="2C0A0019" w:tentative="1">
      <w:start w:val="1"/>
      <w:numFmt w:val="lowerLetter"/>
      <w:lvlText w:val="%8."/>
      <w:lvlJc w:val="left"/>
      <w:pPr>
        <w:ind w:left="6108" w:hanging="360"/>
      </w:pPr>
    </w:lvl>
    <w:lvl w:ilvl="8" w:tplc="2C0A001B" w:tentative="1">
      <w:start w:val="1"/>
      <w:numFmt w:val="lowerRoman"/>
      <w:lvlText w:val="%9."/>
      <w:lvlJc w:val="right"/>
      <w:pPr>
        <w:ind w:left="6828" w:hanging="180"/>
      </w:pPr>
    </w:lvl>
  </w:abstractNum>
  <w:abstractNum w:abstractNumId="1" w15:restartNumberingAfterBreak="0">
    <w:nsid w:val="566359AD"/>
    <w:multiLevelType w:val="hybridMultilevel"/>
    <w:tmpl w:val="8F0C4F28"/>
    <w:lvl w:ilvl="0" w:tplc="227E85F0">
      <w:start w:val="1"/>
      <w:numFmt w:val="decimal"/>
      <w:lvlText w:val="%1)"/>
      <w:lvlJc w:val="left"/>
      <w:pPr>
        <w:ind w:left="1068" w:hanging="360"/>
      </w:pPr>
      <w:rPr>
        <w:rFonts w:hint="default"/>
        <w:b/>
        <w:bCs/>
        <w:color w:val="00B0F0"/>
      </w:rPr>
    </w:lvl>
    <w:lvl w:ilvl="1" w:tplc="2C0A0019" w:tentative="1">
      <w:start w:val="1"/>
      <w:numFmt w:val="lowerLetter"/>
      <w:lvlText w:val="%2."/>
      <w:lvlJc w:val="left"/>
      <w:pPr>
        <w:ind w:left="1788" w:hanging="360"/>
      </w:pPr>
    </w:lvl>
    <w:lvl w:ilvl="2" w:tplc="2C0A001B" w:tentative="1">
      <w:start w:val="1"/>
      <w:numFmt w:val="lowerRoman"/>
      <w:lvlText w:val="%3."/>
      <w:lvlJc w:val="right"/>
      <w:pPr>
        <w:ind w:left="2508" w:hanging="180"/>
      </w:pPr>
    </w:lvl>
    <w:lvl w:ilvl="3" w:tplc="2C0A000F" w:tentative="1">
      <w:start w:val="1"/>
      <w:numFmt w:val="decimal"/>
      <w:lvlText w:val="%4."/>
      <w:lvlJc w:val="left"/>
      <w:pPr>
        <w:ind w:left="3228" w:hanging="360"/>
      </w:pPr>
    </w:lvl>
    <w:lvl w:ilvl="4" w:tplc="2C0A0019" w:tentative="1">
      <w:start w:val="1"/>
      <w:numFmt w:val="lowerLetter"/>
      <w:lvlText w:val="%5."/>
      <w:lvlJc w:val="left"/>
      <w:pPr>
        <w:ind w:left="3948" w:hanging="360"/>
      </w:pPr>
    </w:lvl>
    <w:lvl w:ilvl="5" w:tplc="2C0A001B" w:tentative="1">
      <w:start w:val="1"/>
      <w:numFmt w:val="lowerRoman"/>
      <w:lvlText w:val="%6."/>
      <w:lvlJc w:val="right"/>
      <w:pPr>
        <w:ind w:left="4668" w:hanging="180"/>
      </w:pPr>
    </w:lvl>
    <w:lvl w:ilvl="6" w:tplc="2C0A000F" w:tentative="1">
      <w:start w:val="1"/>
      <w:numFmt w:val="decimal"/>
      <w:lvlText w:val="%7."/>
      <w:lvlJc w:val="left"/>
      <w:pPr>
        <w:ind w:left="5388" w:hanging="360"/>
      </w:pPr>
    </w:lvl>
    <w:lvl w:ilvl="7" w:tplc="2C0A0019" w:tentative="1">
      <w:start w:val="1"/>
      <w:numFmt w:val="lowerLetter"/>
      <w:lvlText w:val="%8."/>
      <w:lvlJc w:val="left"/>
      <w:pPr>
        <w:ind w:left="6108" w:hanging="360"/>
      </w:pPr>
    </w:lvl>
    <w:lvl w:ilvl="8" w:tplc="2C0A001B" w:tentative="1">
      <w:start w:val="1"/>
      <w:numFmt w:val="lowerRoman"/>
      <w:lvlText w:val="%9."/>
      <w:lvlJc w:val="right"/>
      <w:pPr>
        <w:ind w:left="6828" w:hanging="180"/>
      </w:pPr>
    </w:lvl>
  </w:abstractNum>
  <w:abstractNum w:abstractNumId="2" w15:restartNumberingAfterBreak="0">
    <w:nsid w:val="6C5A0625"/>
    <w:multiLevelType w:val="hybridMultilevel"/>
    <w:tmpl w:val="D67E4D74"/>
    <w:lvl w:ilvl="0" w:tplc="A9D0046A">
      <w:start w:val="1"/>
      <w:numFmt w:val="lowerLetter"/>
      <w:lvlText w:val="%1-"/>
      <w:lvlJc w:val="left"/>
      <w:pPr>
        <w:ind w:left="1428" w:hanging="360"/>
      </w:pPr>
      <w:rPr>
        <w:rFonts w:hint="default"/>
      </w:rPr>
    </w:lvl>
    <w:lvl w:ilvl="1" w:tplc="2C0A0019" w:tentative="1">
      <w:start w:val="1"/>
      <w:numFmt w:val="lowerLetter"/>
      <w:lvlText w:val="%2."/>
      <w:lvlJc w:val="left"/>
      <w:pPr>
        <w:ind w:left="2148" w:hanging="360"/>
      </w:pPr>
    </w:lvl>
    <w:lvl w:ilvl="2" w:tplc="2C0A001B" w:tentative="1">
      <w:start w:val="1"/>
      <w:numFmt w:val="lowerRoman"/>
      <w:lvlText w:val="%3."/>
      <w:lvlJc w:val="right"/>
      <w:pPr>
        <w:ind w:left="2868" w:hanging="180"/>
      </w:pPr>
    </w:lvl>
    <w:lvl w:ilvl="3" w:tplc="2C0A000F" w:tentative="1">
      <w:start w:val="1"/>
      <w:numFmt w:val="decimal"/>
      <w:lvlText w:val="%4."/>
      <w:lvlJc w:val="left"/>
      <w:pPr>
        <w:ind w:left="3588" w:hanging="360"/>
      </w:pPr>
    </w:lvl>
    <w:lvl w:ilvl="4" w:tplc="2C0A0019" w:tentative="1">
      <w:start w:val="1"/>
      <w:numFmt w:val="lowerLetter"/>
      <w:lvlText w:val="%5."/>
      <w:lvlJc w:val="left"/>
      <w:pPr>
        <w:ind w:left="4308" w:hanging="360"/>
      </w:pPr>
    </w:lvl>
    <w:lvl w:ilvl="5" w:tplc="2C0A001B" w:tentative="1">
      <w:start w:val="1"/>
      <w:numFmt w:val="lowerRoman"/>
      <w:lvlText w:val="%6."/>
      <w:lvlJc w:val="right"/>
      <w:pPr>
        <w:ind w:left="5028" w:hanging="180"/>
      </w:pPr>
    </w:lvl>
    <w:lvl w:ilvl="6" w:tplc="2C0A000F" w:tentative="1">
      <w:start w:val="1"/>
      <w:numFmt w:val="decimal"/>
      <w:lvlText w:val="%7."/>
      <w:lvlJc w:val="left"/>
      <w:pPr>
        <w:ind w:left="5748" w:hanging="360"/>
      </w:pPr>
    </w:lvl>
    <w:lvl w:ilvl="7" w:tplc="2C0A0019" w:tentative="1">
      <w:start w:val="1"/>
      <w:numFmt w:val="lowerLetter"/>
      <w:lvlText w:val="%8."/>
      <w:lvlJc w:val="left"/>
      <w:pPr>
        <w:ind w:left="6468" w:hanging="360"/>
      </w:pPr>
    </w:lvl>
    <w:lvl w:ilvl="8" w:tplc="2C0A001B" w:tentative="1">
      <w:start w:val="1"/>
      <w:numFmt w:val="lowerRoman"/>
      <w:lvlText w:val="%9."/>
      <w:lvlJc w:val="right"/>
      <w:pPr>
        <w:ind w:left="7188"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31"/>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51BEE"/>
    <w:rsid w:val="00331A3E"/>
    <w:rsid w:val="004461C1"/>
    <w:rsid w:val="00703A2D"/>
    <w:rsid w:val="00737D64"/>
    <w:rsid w:val="007B63CA"/>
    <w:rsid w:val="008D099C"/>
    <w:rsid w:val="00951BEE"/>
    <w:rsid w:val="00B66752"/>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A7CBED-0720-7249-AFF0-C065B4D81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B667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737D64"/>
    <w:pPr>
      <w:spacing w:after="200" w:line="276" w:lineRule="auto"/>
      <w:ind w:left="720"/>
      <w:contextualSpacing/>
    </w:pPr>
    <w:rPr>
      <w:lang w:val="es-AR"/>
    </w:rPr>
  </w:style>
  <w:style w:type="paragraph" w:styleId="Textodeglobo">
    <w:name w:val="Balloon Text"/>
    <w:basedOn w:val="Normal"/>
    <w:link w:val="TextodegloboCar"/>
    <w:uiPriority w:val="99"/>
    <w:semiHidden/>
    <w:unhideWhenUsed/>
    <w:rsid w:val="007B63C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B63CA"/>
    <w:rPr>
      <w:rFonts w:ascii="Tahoma"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 /><Relationship Id="rId13"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image" Target="media/image3.png" /><Relationship Id="rId12"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image" Target="media/image2.png" /><Relationship Id="rId11" Type="http://schemas.openxmlformats.org/officeDocument/2006/relationships/hyperlink" Target="https://www.youtube.com/watch?v=cUWO8CyrCQ8" TargetMode="External" /><Relationship Id="rId5" Type="http://schemas.openxmlformats.org/officeDocument/2006/relationships/image" Target="media/image1.png" /><Relationship Id="rId10" Type="http://schemas.openxmlformats.org/officeDocument/2006/relationships/hyperlink" Target="https://www.youtube.com/watch?v=UPTsIFfyhgE" TargetMode="External" /><Relationship Id="rId4" Type="http://schemas.openxmlformats.org/officeDocument/2006/relationships/webSettings" Target="webSettings.xml" /><Relationship Id="rId9" Type="http://schemas.openxmlformats.org/officeDocument/2006/relationships/image" Target="media/image5.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802</Words>
  <Characters>4416</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Paula Medina</cp:lastModifiedBy>
  <cp:revision>2</cp:revision>
  <dcterms:created xsi:type="dcterms:W3CDTF">2020-07-14T11:39:00Z</dcterms:created>
  <dcterms:modified xsi:type="dcterms:W3CDTF">2020-07-14T11:39:00Z</dcterms:modified>
</cp:coreProperties>
</file>